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AED" w:rsidRPr="004129C6" w:rsidRDefault="00233AED" w:rsidP="00003EF5">
      <w:pPr>
        <w:pStyle w:val="Heading2"/>
        <w:spacing w:before="0" w:beforeAutospacing="0" w:after="0" w:afterAutospacing="0"/>
        <w:jc w:val="center"/>
        <w:rPr>
          <w:rFonts w:ascii="Comic Sans MS" w:hAnsi="Comic Sans MS"/>
          <w:sz w:val="24"/>
          <w:szCs w:val="24"/>
        </w:rPr>
      </w:pPr>
      <w:r w:rsidRPr="004129C6">
        <w:rPr>
          <w:rStyle w:val="Strong"/>
          <w:rFonts w:ascii="Comic Sans MS" w:hAnsi="Comic Sans MS"/>
          <w:b/>
          <w:bCs/>
          <w:sz w:val="24"/>
          <w:szCs w:val="24"/>
        </w:rPr>
        <w:t>Draft Constitution of the Syrian Republic</w:t>
      </w:r>
    </w:p>
    <w:p w:rsidR="00233AED" w:rsidRPr="004129C6" w:rsidRDefault="00233AED" w:rsidP="004129C6">
      <w:pPr>
        <w:pStyle w:val="Heading3"/>
        <w:spacing w:before="0" w:beforeAutospacing="0" w:after="0" w:afterAutospacing="0"/>
        <w:rPr>
          <w:rFonts w:ascii="Comic Sans MS" w:hAnsi="Comic Sans MS"/>
          <w:sz w:val="24"/>
          <w:szCs w:val="24"/>
        </w:rPr>
      </w:pPr>
      <w:r w:rsidRPr="004129C6">
        <w:rPr>
          <w:rStyle w:val="Strong"/>
          <w:rFonts w:ascii="Comic Sans MS" w:hAnsi="Comic Sans MS"/>
          <w:b/>
          <w:bCs/>
          <w:sz w:val="24"/>
          <w:szCs w:val="24"/>
        </w:rPr>
        <w:t>Preamble</w:t>
      </w:r>
    </w:p>
    <w:p w:rsidR="00233AED" w:rsidRDefault="00233AED" w:rsidP="00003EF5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4129C6">
        <w:rPr>
          <w:rFonts w:ascii="Comic Sans MS" w:hAnsi="Comic Sans MS"/>
        </w:rPr>
        <w:t>In the name of Allah, the Most Gracious, the Most Merciful.</w:t>
      </w:r>
    </w:p>
    <w:p w:rsidR="00003EF5" w:rsidRPr="004129C6" w:rsidRDefault="00003EF5" w:rsidP="00003EF5">
      <w:pPr>
        <w:pStyle w:val="NormalWeb"/>
        <w:spacing w:before="0" w:beforeAutospacing="0" w:after="0" w:afterAutospacing="0"/>
        <w:rPr>
          <w:rFonts w:ascii="Comic Sans MS" w:hAnsi="Comic Sans MS"/>
        </w:rPr>
      </w:pPr>
    </w:p>
    <w:p w:rsidR="00233AED" w:rsidRDefault="00233AED" w:rsidP="00003EF5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4129C6">
        <w:rPr>
          <w:rFonts w:ascii="Comic Sans MS" w:hAnsi="Comic Sans MS"/>
        </w:rPr>
        <w:t>We, the proud and steadfast people of Syria, united by our enduring faith, shared heritage, and unwavering commitment to justice, dignity, and prosperity, hereby declare this Constitution as the foundation of a renewed Syrian Republic.</w:t>
      </w:r>
    </w:p>
    <w:p w:rsidR="00003EF5" w:rsidRPr="004129C6" w:rsidRDefault="00003EF5" w:rsidP="00003EF5">
      <w:pPr>
        <w:pStyle w:val="NormalWeb"/>
        <w:spacing w:before="0" w:beforeAutospacing="0" w:after="0" w:afterAutospacing="0"/>
        <w:rPr>
          <w:rFonts w:ascii="Comic Sans MS" w:hAnsi="Comic Sans MS"/>
        </w:rPr>
      </w:pPr>
    </w:p>
    <w:p w:rsidR="00233AED" w:rsidRDefault="00233AED" w:rsidP="00003EF5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4129C6">
        <w:rPr>
          <w:rFonts w:ascii="Comic Sans MS" w:hAnsi="Comic Sans MS"/>
        </w:rPr>
        <w:t>This Constitution arises from the sacrifices of countless generations who endured adversity to preserve the sovereignty, unity, and spirit of our nation. It reflects our collective determination to build a society grounded in equality, freedom, and respect for the sanctity of all individuals, guided by the principles of Islam and universal human values.</w:t>
      </w:r>
    </w:p>
    <w:p w:rsidR="00003EF5" w:rsidRPr="004129C6" w:rsidRDefault="00003EF5" w:rsidP="00003EF5">
      <w:pPr>
        <w:pStyle w:val="NormalWeb"/>
        <w:spacing w:before="0" w:beforeAutospacing="0" w:after="0" w:afterAutospacing="0"/>
        <w:rPr>
          <w:rFonts w:ascii="Comic Sans MS" w:hAnsi="Comic Sans MS"/>
        </w:rPr>
      </w:pPr>
    </w:p>
    <w:p w:rsidR="00233AED" w:rsidRPr="004129C6" w:rsidRDefault="00233AED" w:rsidP="00003EF5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4129C6">
        <w:rPr>
          <w:rFonts w:ascii="Comic Sans MS" w:hAnsi="Comic Sans MS"/>
        </w:rPr>
        <w:t>By adopting this Constitution, we commit to eradicating terrorism in all its forms, upholding the rule of law, and safeguarding the sovereignty of Syria. As a nation, we seek peaceful coexistence with our neighbors, striving for justice, security, and development, while resolutely protecting our independence and territorial integrity. Together, we pledge to forge a future of strength, unity, and prosperity for every Syrian under the guidance of divine wisdom.</w:t>
      </w:r>
    </w:p>
    <w:p w:rsidR="00233AED" w:rsidRPr="004129C6" w:rsidRDefault="00233AED" w:rsidP="004129C6">
      <w:pPr>
        <w:spacing w:after="0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pict>
          <v:rect id="_x0000_i1152" style="width:0;height:1.5pt" o:hralign="center" o:hrstd="t" o:hr="t" fillcolor="#a0a0a0" stroked="f"/>
        </w:pict>
      </w:r>
    </w:p>
    <w:p w:rsidR="00233AED" w:rsidRPr="004129C6" w:rsidRDefault="00233AED" w:rsidP="004129C6">
      <w:pPr>
        <w:pStyle w:val="Heading3"/>
        <w:spacing w:before="0" w:beforeAutospacing="0" w:after="0" w:afterAutospacing="0"/>
        <w:rPr>
          <w:rFonts w:ascii="Comic Sans MS" w:hAnsi="Comic Sans MS"/>
          <w:sz w:val="24"/>
          <w:szCs w:val="24"/>
        </w:rPr>
      </w:pPr>
      <w:r w:rsidRPr="004129C6">
        <w:rPr>
          <w:rStyle w:val="Strong"/>
          <w:rFonts w:ascii="Comic Sans MS" w:hAnsi="Comic Sans MS"/>
          <w:b/>
          <w:bCs/>
          <w:sz w:val="24"/>
          <w:szCs w:val="24"/>
        </w:rPr>
        <w:t>Chapter I: General Principles</w:t>
      </w:r>
    </w:p>
    <w:p w:rsidR="00233AED" w:rsidRPr="004129C6" w:rsidRDefault="00233AED" w:rsidP="004129C6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4129C6">
        <w:rPr>
          <w:rStyle w:val="Strong"/>
          <w:rFonts w:ascii="Comic Sans MS" w:hAnsi="Comic Sans MS"/>
        </w:rPr>
        <w:t>Article 1: Sovereignty and Independence</w:t>
      </w:r>
    </w:p>
    <w:p w:rsidR="00233AED" w:rsidRPr="004129C6" w:rsidRDefault="00233AED" w:rsidP="0030264F">
      <w:pPr>
        <w:numPr>
          <w:ilvl w:val="0"/>
          <w:numId w:val="2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>Syria is a sovereign, independent, and Islamic democratic republic.</w:t>
      </w:r>
    </w:p>
    <w:p w:rsidR="00233AED" w:rsidRPr="004129C6" w:rsidRDefault="00233AED" w:rsidP="0030264F">
      <w:pPr>
        <w:numPr>
          <w:ilvl w:val="0"/>
          <w:numId w:val="2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>Sovereignty belongs to the people of Syria, who exercise it through free elections, referenda, and active participation in governance.</w:t>
      </w:r>
    </w:p>
    <w:p w:rsidR="00233AED" w:rsidRPr="004129C6" w:rsidRDefault="00233AED" w:rsidP="004129C6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4129C6">
        <w:rPr>
          <w:rStyle w:val="Strong"/>
          <w:rFonts w:ascii="Comic Sans MS" w:hAnsi="Comic Sans MS"/>
        </w:rPr>
        <w:t>Article 2: Territorial Integrity</w:t>
      </w:r>
    </w:p>
    <w:p w:rsidR="00233AED" w:rsidRPr="004129C6" w:rsidRDefault="00233AED" w:rsidP="0030264F">
      <w:pPr>
        <w:numPr>
          <w:ilvl w:val="0"/>
          <w:numId w:val="2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 xml:space="preserve">Syria is an indivisible state, and no part of its sacred territory </w:t>
      </w:r>
      <w:proofErr w:type="gramStart"/>
      <w:r w:rsidRPr="004129C6">
        <w:rPr>
          <w:rFonts w:ascii="Comic Sans MS" w:hAnsi="Comic Sans MS"/>
          <w:sz w:val="24"/>
          <w:szCs w:val="24"/>
        </w:rPr>
        <w:t>shall be ceded or separated under any circumstance</w:t>
      </w:r>
      <w:proofErr w:type="gramEnd"/>
      <w:r w:rsidRPr="004129C6">
        <w:rPr>
          <w:rFonts w:ascii="Comic Sans MS" w:hAnsi="Comic Sans MS"/>
          <w:sz w:val="24"/>
          <w:szCs w:val="24"/>
        </w:rPr>
        <w:t>.</w:t>
      </w:r>
    </w:p>
    <w:p w:rsidR="00233AED" w:rsidRPr="004129C6" w:rsidRDefault="00233AED" w:rsidP="0030264F">
      <w:pPr>
        <w:numPr>
          <w:ilvl w:val="0"/>
          <w:numId w:val="2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 xml:space="preserve">It is the solemn duty of every Syrian to defend </w:t>
      </w:r>
      <w:r w:rsidR="00ED677A">
        <w:rPr>
          <w:rFonts w:ascii="Comic Sans MS" w:hAnsi="Comic Sans MS"/>
          <w:sz w:val="24"/>
          <w:szCs w:val="24"/>
        </w:rPr>
        <w:t xml:space="preserve">Syria’s </w:t>
      </w:r>
      <w:r w:rsidRPr="004129C6">
        <w:rPr>
          <w:rFonts w:ascii="Comic Sans MS" w:hAnsi="Comic Sans MS"/>
          <w:sz w:val="24"/>
          <w:szCs w:val="24"/>
        </w:rPr>
        <w:t>borders, unity, and sanctity.</w:t>
      </w:r>
    </w:p>
    <w:p w:rsidR="00233AED" w:rsidRPr="004129C6" w:rsidRDefault="00233AED" w:rsidP="004129C6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4129C6">
        <w:rPr>
          <w:rStyle w:val="Strong"/>
          <w:rFonts w:ascii="Comic Sans MS" w:hAnsi="Comic Sans MS"/>
        </w:rPr>
        <w:t>Article 3: Outlawing Terrorism</w:t>
      </w:r>
    </w:p>
    <w:p w:rsidR="00233AED" w:rsidRPr="004129C6" w:rsidRDefault="00233AED" w:rsidP="0030264F">
      <w:pPr>
        <w:numPr>
          <w:ilvl w:val="0"/>
          <w:numId w:val="25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 xml:space="preserve">Terrorism, in all its forms and manifestations, is a heinous crime against Allah, the nation, and humanity, and </w:t>
      </w:r>
      <w:proofErr w:type="gramStart"/>
      <w:r w:rsidRPr="004129C6">
        <w:rPr>
          <w:rFonts w:ascii="Comic Sans MS" w:hAnsi="Comic Sans MS"/>
          <w:sz w:val="24"/>
          <w:szCs w:val="24"/>
        </w:rPr>
        <w:t>is strictly prohibited</w:t>
      </w:r>
      <w:proofErr w:type="gramEnd"/>
      <w:r w:rsidRPr="004129C6">
        <w:rPr>
          <w:rFonts w:ascii="Comic Sans MS" w:hAnsi="Comic Sans MS"/>
          <w:sz w:val="24"/>
          <w:szCs w:val="24"/>
        </w:rPr>
        <w:t xml:space="preserve"> under this Constitution.</w:t>
      </w:r>
    </w:p>
    <w:p w:rsidR="00233AED" w:rsidRPr="004129C6" w:rsidRDefault="00233AED" w:rsidP="0030264F">
      <w:pPr>
        <w:numPr>
          <w:ilvl w:val="0"/>
          <w:numId w:val="25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>Any individual, group, or organization involved in terrorism, including its financing, support, or incitement, shall face the full severity of the law.</w:t>
      </w:r>
    </w:p>
    <w:p w:rsidR="00233AED" w:rsidRPr="004129C6" w:rsidRDefault="00233AED" w:rsidP="0030264F">
      <w:pPr>
        <w:numPr>
          <w:ilvl w:val="0"/>
          <w:numId w:val="25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 xml:space="preserve">Those convicted of terrorism </w:t>
      </w:r>
      <w:proofErr w:type="gramStart"/>
      <w:r w:rsidRPr="004129C6">
        <w:rPr>
          <w:rFonts w:ascii="Comic Sans MS" w:hAnsi="Comic Sans MS"/>
          <w:sz w:val="24"/>
          <w:szCs w:val="24"/>
        </w:rPr>
        <w:t>shall be permanently barred</w:t>
      </w:r>
      <w:proofErr w:type="gramEnd"/>
      <w:r w:rsidRPr="004129C6">
        <w:rPr>
          <w:rFonts w:ascii="Comic Sans MS" w:hAnsi="Comic Sans MS"/>
          <w:sz w:val="24"/>
          <w:szCs w:val="24"/>
        </w:rPr>
        <w:t xml:space="preserve"> from voting, holding public office, or participating in government.</w:t>
      </w:r>
    </w:p>
    <w:p w:rsidR="00233AED" w:rsidRPr="004129C6" w:rsidRDefault="00233AED" w:rsidP="0030264F">
      <w:pPr>
        <w:numPr>
          <w:ilvl w:val="0"/>
          <w:numId w:val="25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>The state pledges to eradicate terrorism by addressing its root causes through justice, education, and economic reform, while collaborating with regional and international partners to ensure its elimination.</w:t>
      </w:r>
    </w:p>
    <w:p w:rsidR="00233AED" w:rsidRPr="004129C6" w:rsidRDefault="00233AED" w:rsidP="004129C6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4129C6">
        <w:rPr>
          <w:rStyle w:val="Strong"/>
          <w:rFonts w:ascii="Comic Sans MS" w:hAnsi="Comic Sans MS"/>
        </w:rPr>
        <w:t>Article 4: Peaceful Relations with Neighbors</w:t>
      </w:r>
    </w:p>
    <w:p w:rsidR="00233AED" w:rsidRPr="0030264F" w:rsidRDefault="00233AED" w:rsidP="0030264F">
      <w:pPr>
        <w:numPr>
          <w:ilvl w:val="0"/>
          <w:numId w:val="26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>Syria reaffirms its commitment to peaceful coexistence and mutual respect with all neighboring states</w:t>
      </w:r>
      <w:r w:rsidR="0030264F">
        <w:rPr>
          <w:rFonts w:ascii="Comic Sans MS" w:hAnsi="Comic Sans MS"/>
          <w:sz w:val="24"/>
          <w:szCs w:val="24"/>
        </w:rPr>
        <w:t xml:space="preserve"> and pledges that disputes </w:t>
      </w:r>
      <w:r w:rsidRPr="0030264F">
        <w:rPr>
          <w:rFonts w:ascii="Comic Sans MS" w:hAnsi="Comic Sans MS"/>
          <w:sz w:val="24"/>
          <w:szCs w:val="24"/>
        </w:rPr>
        <w:t xml:space="preserve">shall be resolved through dialogue, diplomacy, and adherence to international law, prioritizing peace and </w:t>
      </w:r>
      <w:bookmarkStart w:id="0" w:name="_GoBack"/>
      <w:bookmarkEnd w:id="0"/>
      <w:r w:rsidRPr="0030264F">
        <w:rPr>
          <w:rFonts w:ascii="Comic Sans MS" w:hAnsi="Comic Sans MS"/>
          <w:sz w:val="24"/>
          <w:szCs w:val="24"/>
        </w:rPr>
        <w:t>justice.</w:t>
      </w:r>
    </w:p>
    <w:p w:rsidR="00233AED" w:rsidRPr="004129C6" w:rsidRDefault="00233AED" w:rsidP="0030264F">
      <w:pPr>
        <w:numPr>
          <w:ilvl w:val="0"/>
          <w:numId w:val="26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lastRenderedPageBreak/>
        <w:t>Syria shall actively promote regional cooperation in trade, energy, and cultural exchange, while preserving its sovereignty and independence.</w:t>
      </w:r>
    </w:p>
    <w:p w:rsidR="00233AED" w:rsidRPr="004129C6" w:rsidRDefault="00233AED" w:rsidP="004129C6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4129C6">
        <w:rPr>
          <w:rStyle w:val="Strong"/>
          <w:rFonts w:ascii="Comic Sans MS" w:hAnsi="Comic Sans MS"/>
        </w:rPr>
        <w:t>Article 5: Rule of Law</w:t>
      </w:r>
    </w:p>
    <w:p w:rsidR="00233AED" w:rsidRPr="004129C6" w:rsidRDefault="00233AED" w:rsidP="0030264F">
      <w:pPr>
        <w:numPr>
          <w:ilvl w:val="0"/>
          <w:numId w:val="27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>The Rule of Law is the cornerstone of governance, ensuring justice, fairness, and accountability for all.</w:t>
      </w:r>
    </w:p>
    <w:p w:rsidR="00233AED" w:rsidRPr="004129C6" w:rsidRDefault="00233AED" w:rsidP="0030264F">
      <w:pPr>
        <w:numPr>
          <w:ilvl w:val="0"/>
          <w:numId w:val="27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>No individual, institution, or authority shall stand above the law, and all actions shall conform to this Constitution.</w:t>
      </w:r>
    </w:p>
    <w:p w:rsidR="00233AED" w:rsidRPr="004129C6" w:rsidRDefault="00233AED" w:rsidP="004129C6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4129C6">
        <w:rPr>
          <w:rStyle w:val="Strong"/>
          <w:rFonts w:ascii="Comic Sans MS" w:hAnsi="Comic Sans MS"/>
        </w:rPr>
        <w:t>Article 6: Islamic Principles and Freedom of Religion</w:t>
      </w:r>
    </w:p>
    <w:p w:rsidR="00233AED" w:rsidRPr="004129C6" w:rsidRDefault="00233AED" w:rsidP="0030264F">
      <w:pPr>
        <w:numPr>
          <w:ilvl w:val="0"/>
          <w:numId w:val="28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 xml:space="preserve">Syria </w:t>
      </w:r>
      <w:proofErr w:type="gramStart"/>
      <w:r w:rsidRPr="004129C6">
        <w:rPr>
          <w:rFonts w:ascii="Comic Sans MS" w:hAnsi="Comic Sans MS"/>
          <w:sz w:val="24"/>
          <w:szCs w:val="24"/>
        </w:rPr>
        <w:t>shall be guided</w:t>
      </w:r>
      <w:proofErr w:type="gramEnd"/>
      <w:r w:rsidRPr="004129C6">
        <w:rPr>
          <w:rFonts w:ascii="Comic Sans MS" w:hAnsi="Comic Sans MS"/>
          <w:sz w:val="24"/>
          <w:szCs w:val="24"/>
        </w:rPr>
        <w:t xml:space="preserve"> by the principles of Islamic justice, tolerance, and compassion in governance, while guaranteeing freedom of religion, belief, and worship for all citizens.</w:t>
      </w:r>
    </w:p>
    <w:p w:rsidR="00233AED" w:rsidRPr="004129C6" w:rsidRDefault="00233AED" w:rsidP="0030264F">
      <w:pPr>
        <w:numPr>
          <w:ilvl w:val="0"/>
          <w:numId w:val="28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>The state shall ensure the separation of religious authority and governmental administration, respecting Syria’s rich religious diversity.</w:t>
      </w:r>
    </w:p>
    <w:p w:rsidR="00233AED" w:rsidRPr="004129C6" w:rsidRDefault="00233AED" w:rsidP="004129C6">
      <w:pPr>
        <w:spacing w:after="0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pict>
          <v:rect id="_x0000_i1153" style="width:0;height:1.5pt" o:hralign="center" o:hrstd="t" o:hr="t" fillcolor="#a0a0a0" stroked="f"/>
        </w:pict>
      </w:r>
    </w:p>
    <w:p w:rsidR="00233AED" w:rsidRPr="004129C6" w:rsidRDefault="00233AED" w:rsidP="004129C6">
      <w:pPr>
        <w:pStyle w:val="Heading3"/>
        <w:spacing w:before="0" w:beforeAutospacing="0" w:after="0" w:afterAutospacing="0"/>
        <w:rPr>
          <w:rFonts w:ascii="Comic Sans MS" w:hAnsi="Comic Sans MS"/>
          <w:sz w:val="24"/>
          <w:szCs w:val="24"/>
        </w:rPr>
      </w:pPr>
      <w:r w:rsidRPr="004129C6">
        <w:rPr>
          <w:rStyle w:val="Strong"/>
          <w:rFonts w:ascii="Comic Sans MS" w:hAnsi="Comic Sans MS"/>
          <w:b/>
          <w:bCs/>
          <w:sz w:val="24"/>
          <w:szCs w:val="24"/>
        </w:rPr>
        <w:t>Chapter II: Rights and Freedoms</w:t>
      </w:r>
    </w:p>
    <w:p w:rsidR="00233AED" w:rsidRPr="004129C6" w:rsidRDefault="00233AED" w:rsidP="004129C6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4129C6">
        <w:rPr>
          <w:rStyle w:val="Strong"/>
          <w:rFonts w:ascii="Comic Sans MS" w:hAnsi="Comic Sans MS"/>
        </w:rPr>
        <w:t>Article 7: Equality and Non-Discrimination</w:t>
      </w:r>
    </w:p>
    <w:p w:rsidR="00233AED" w:rsidRPr="004129C6" w:rsidRDefault="00233AED" w:rsidP="0030264F">
      <w:pPr>
        <w:numPr>
          <w:ilvl w:val="0"/>
          <w:numId w:val="29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>All Syrians are equal before the law and shall enjoy equal protection under it, regardless of race, ethnicity, religion, gender, or social status.</w:t>
      </w:r>
    </w:p>
    <w:p w:rsidR="00233AED" w:rsidRPr="004129C6" w:rsidRDefault="00233AED" w:rsidP="0030264F">
      <w:pPr>
        <w:numPr>
          <w:ilvl w:val="0"/>
          <w:numId w:val="29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 xml:space="preserve">Discrimination and injustice in any form </w:t>
      </w:r>
      <w:proofErr w:type="gramStart"/>
      <w:r w:rsidRPr="004129C6">
        <w:rPr>
          <w:rFonts w:ascii="Comic Sans MS" w:hAnsi="Comic Sans MS"/>
          <w:sz w:val="24"/>
          <w:szCs w:val="24"/>
        </w:rPr>
        <w:t>are strictly prohibited</w:t>
      </w:r>
      <w:proofErr w:type="gramEnd"/>
      <w:r w:rsidRPr="004129C6">
        <w:rPr>
          <w:rFonts w:ascii="Comic Sans MS" w:hAnsi="Comic Sans MS"/>
          <w:sz w:val="24"/>
          <w:szCs w:val="24"/>
        </w:rPr>
        <w:t>, and the state shall implement measures to rectify historical inequities and promote social harmony.</w:t>
      </w:r>
    </w:p>
    <w:p w:rsidR="00233AED" w:rsidRPr="004129C6" w:rsidRDefault="00233AED" w:rsidP="004129C6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4129C6">
        <w:rPr>
          <w:rStyle w:val="Strong"/>
          <w:rFonts w:ascii="Comic Sans MS" w:hAnsi="Comic Sans MS"/>
        </w:rPr>
        <w:t>Article 8: Freedom of Expression and Media</w:t>
      </w:r>
    </w:p>
    <w:p w:rsidR="00233AED" w:rsidRPr="004129C6" w:rsidRDefault="00233AED" w:rsidP="0030264F">
      <w:pPr>
        <w:numPr>
          <w:ilvl w:val="0"/>
          <w:numId w:val="30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>Every citizen has the right to freedom of thought, expression, and opinion, provided it does not contradict public order, moral principles, or national unity.</w:t>
      </w:r>
    </w:p>
    <w:p w:rsidR="00233AED" w:rsidRPr="004129C6" w:rsidRDefault="00233AED" w:rsidP="0030264F">
      <w:pPr>
        <w:numPr>
          <w:ilvl w:val="0"/>
          <w:numId w:val="30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>Media outlets shall operate freely and independently but must adhere to ethical standards that uphold truth and justice.</w:t>
      </w:r>
    </w:p>
    <w:p w:rsidR="00233AED" w:rsidRPr="004129C6" w:rsidRDefault="00233AED" w:rsidP="0030264F">
      <w:pPr>
        <w:numPr>
          <w:ilvl w:val="0"/>
          <w:numId w:val="30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 xml:space="preserve">Misinformation, hate speech, and incitement to violence are grave offenses and </w:t>
      </w:r>
      <w:proofErr w:type="gramStart"/>
      <w:r w:rsidRPr="004129C6">
        <w:rPr>
          <w:rFonts w:ascii="Comic Sans MS" w:hAnsi="Comic Sans MS"/>
          <w:sz w:val="24"/>
          <w:szCs w:val="24"/>
        </w:rPr>
        <w:t>shall be punished</w:t>
      </w:r>
      <w:proofErr w:type="gramEnd"/>
      <w:r w:rsidRPr="004129C6">
        <w:rPr>
          <w:rFonts w:ascii="Comic Sans MS" w:hAnsi="Comic Sans MS"/>
          <w:sz w:val="24"/>
          <w:szCs w:val="24"/>
        </w:rPr>
        <w:t xml:space="preserve"> accordingly.</w:t>
      </w:r>
    </w:p>
    <w:p w:rsidR="00233AED" w:rsidRPr="004129C6" w:rsidRDefault="00233AED" w:rsidP="0030264F">
      <w:pPr>
        <w:numPr>
          <w:ilvl w:val="0"/>
          <w:numId w:val="30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 xml:space="preserve">Journalists and media workers shall be safeguarded in their </w:t>
      </w:r>
      <w:proofErr w:type="gramStart"/>
      <w:r w:rsidRPr="004129C6">
        <w:rPr>
          <w:rFonts w:ascii="Comic Sans MS" w:hAnsi="Comic Sans MS"/>
          <w:sz w:val="24"/>
          <w:szCs w:val="24"/>
        </w:rPr>
        <w:t>duties,</w:t>
      </w:r>
      <w:proofErr w:type="gramEnd"/>
      <w:r w:rsidRPr="004129C6">
        <w:rPr>
          <w:rFonts w:ascii="Comic Sans MS" w:hAnsi="Comic Sans MS"/>
          <w:sz w:val="24"/>
          <w:szCs w:val="24"/>
        </w:rPr>
        <w:t xml:space="preserve"> provided they act responsibly and in accordance with the law.</w:t>
      </w:r>
    </w:p>
    <w:p w:rsidR="00233AED" w:rsidRPr="004129C6" w:rsidRDefault="00233AED" w:rsidP="004129C6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4129C6">
        <w:rPr>
          <w:rStyle w:val="Strong"/>
          <w:rFonts w:ascii="Comic Sans MS" w:hAnsi="Comic Sans MS"/>
        </w:rPr>
        <w:t>Article 9: Freedom of Assembly and Association</w:t>
      </w:r>
    </w:p>
    <w:p w:rsidR="00233AED" w:rsidRPr="004129C6" w:rsidRDefault="00233AED" w:rsidP="0030264F">
      <w:pPr>
        <w:numPr>
          <w:ilvl w:val="0"/>
          <w:numId w:val="31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gramStart"/>
      <w:r w:rsidRPr="004129C6">
        <w:rPr>
          <w:rFonts w:ascii="Comic Sans MS" w:hAnsi="Comic Sans MS"/>
          <w:sz w:val="24"/>
          <w:szCs w:val="24"/>
        </w:rPr>
        <w:t>Citizens have the right to peacefully assemble, demonstrate, and organize, provided such actions do not endanger public safety or infringe upon the rights of others.</w:t>
      </w:r>
      <w:proofErr w:type="gramEnd"/>
    </w:p>
    <w:p w:rsidR="00233AED" w:rsidRPr="004129C6" w:rsidRDefault="00233AED" w:rsidP="0030264F">
      <w:pPr>
        <w:numPr>
          <w:ilvl w:val="0"/>
          <w:numId w:val="3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 xml:space="preserve">Political parties, labor unions, and civil society organizations </w:t>
      </w:r>
      <w:proofErr w:type="gramStart"/>
      <w:r w:rsidRPr="004129C6">
        <w:rPr>
          <w:rFonts w:ascii="Comic Sans MS" w:hAnsi="Comic Sans MS"/>
          <w:sz w:val="24"/>
          <w:szCs w:val="24"/>
        </w:rPr>
        <w:t>may be established</w:t>
      </w:r>
      <w:proofErr w:type="gramEnd"/>
      <w:r w:rsidRPr="004129C6">
        <w:rPr>
          <w:rFonts w:ascii="Comic Sans MS" w:hAnsi="Comic Sans MS"/>
          <w:sz w:val="24"/>
          <w:szCs w:val="24"/>
        </w:rPr>
        <w:t xml:space="preserve"> freely, subject to laws ensuring transparency and alignment with national values.</w:t>
      </w:r>
    </w:p>
    <w:p w:rsidR="00233AED" w:rsidRPr="004129C6" w:rsidRDefault="00233AED" w:rsidP="004129C6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4129C6">
        <w:rPr>
          <w:rStyle w:val="Strong"/>
          <w:rFonts w:ascii="Comic Sans MS" w:hAnsi="Comic Sans MS"/>
        </w:rPr>
        <w:t>Article 10: Cultural and Minority Rights</w:t>
      </w:r>
    </w:p>
    <w:p w:rsidR="00233AED" w:rsidRPr="004129C6" w:rsidRDefault="00233AED" w:rsidP="0030264F">
      <w:pPr>
        <w:numPr>
          <w:ilvl w:val="0"/>
          <w:numId w:val="3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>All ethnic, linguistic, and religious communities shall have the right to preserve, promote, and celebrate their cultural heritage, language, and traditions.</w:t>
      </w:r>
    </w:p>
    <w:p w:rsidR="00233AED" w:rsidRPr="004129C6" w:rsidRDefault="00233AED" w:rsidP="0030264F">
      <w:pPr>
        <w:numPr>
          <w:ilvl w:val="0"/>
          <w:numId w:val="3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>The state shall ensure equitable representation of minority groups in local and national governance structures.</w:t>
      </w:r>
    </w:p>
    <w:p w:rsidR="00233AED" w:rsidRPr="004129C6" w:rsidRDefault="00233AED" w:rsidP="004129C6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4129C6">
        <w:rPr>
          <w:rStyle w:val="Strong"/>
          <w:rFonts w:ascii="Comic Sans MS" w:hAnsi="Comic Sans MS"/>
        </w:rPr>
        <w:t>Article 11: Women’s Rights</w:t>
      </w:r>
    </w:p>
    <w:p w:rsidR="00233AED" w:rsidRPr="004129C6" w:rsidRDefault="00233AED" w:rsidP="0030264F">
      <w:pPr>
        <w:numPr>
          <w:ilvl w:val="0"/>
          <w:numId w:val="3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>Women and men are equal in rights and duties in all political, economic, social, and cultural domains, as guided by Islamic principles.</w:t>
      </w:r>
    </w:p>
    <w:p w:rsidR="00233AED" w:rsidRPr="004129C6" w:rsidRDefault="00233AED" w:rsidP="0030264F">
      <w:pPr>
        <w:numPr>
          <w:ilvl w:val="0"/>
          <w:numId w:val="3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lastRenderedPageBreak/>
        <w:t xml:space="preserve">The state shall protect women from violence and discrimination, promoting their full participation in </w:t>
      </w:r>
      <w:proofErr w:type="gramStart"/>
      <w:r w:rsidRPr="004129C6">
        <w:rPr>
          <w:rFonts w:ascii="Comic Sans MS" w:hAnsi="Comic Sans MS"/>
          <w:sz w:val="24"/>
          <w:szCs w:val="24"/>
        </w:rPr>
        <w:t>nation-building</w:t>
      </w:r>
      <w:proofErr w:type="gramEnd"/>
      <w:r w:rsidRPr="004129C6">
        <w:rPr>
          <w:rFonts w:ascii="Comic Sans MS" w:hAnsi="Comic Sans MS"/>
          <w:sz w:val="24"/>
          <w:szCs w:val="24"/>
        </w:rPr>
        <w:t>.</w:t>
      </w:r>
    </w:p>
    <w:p w:rsidR="00233AED" w:rsidRPr="004129C6" w:rsidRDefault="00233AED" w:rsidP="004129C6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4129C6">
        <w:rPr>
          <w:rStyle w:val="Strong"/>
          <w:rFonts w:ascii="Comic Sans MS" w:hAnsi="Comic Sans MS"/>
        </w:rPr>
        <w:t>Article 12: Social and Economic Rights</w:t>
      </w:r>
    </w:p>
    <w:p w:rsidR="00233AED" w:rsidRPr="004129C6" w:rsidRDefault="00233AED" w:rsidP="0030264F">
      <w:pPr>
        <w:numPr>
          <w:ilvl w:val="0"/>
          <w:numId w:val="3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>Every Syrian has the right to education, healthcare, and social security, which the state shall provide equitably.</w:t>
      </w:r>
    </w:p>
    <w:p w:rsidR="00233AED" w:rsidRPr="004129C6" w:rsidRDefault="00233AED" w:rsidP="0030264F">
      <w:pPr>
        <w:numPr>
          <w:ilvl w:val="0"/>
          <w:numId w:val="3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>The state shall foster sustainable development, ensuring the fair distribution of resources and protection of the environment.</w:t>
      </w:r>
    </w:p>
    <w:p w:rsidR="009F59DA" w:rsidRPr="009F59DA" w:rsidRDefault="009F59DA" w:rsidP="004129C6">
      <w:pPr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  <w:r w:rsidRPr="009F59DA">
        <w:rPr>
          <w:rFonts w:ascii="Comic Sans MS" w:eastAsia="Times New Roman" w:hAnsi="Comic Sans MS" w:cs="Arial"/>
          <w:sz w:val="24"/>
          <w:szCs w:val="24"/>
        </w:rPr>
        <w:pict>
          <v:rect id="_x0000_i1061" style="width:0;height:1.5pt" o:hralign="center" o:hrstd="t" o:hr="t" fillcolor="#a0a0a0" stroked="f"/>
        </w:pict>
      </w:r>
    </w:p>
    <w:p w:rsidR="00081E70" w:rsidRPr="00081E70" w:rsidRDefault="00081E70" w:rsidP="004129C6">
      <w:pPr>
        <w:spacing w:after="0" w:line="240" w:lineRule="auto"/>
        <w:outlineLvl w:val="2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Chapter III: Governance Structure</w:t>
      </w:r>
    </w:p>
    <w:p w:rsidR="00081E70" w:rsidRPr="00081E70" w:rsidRDefault="00081E70" w:rsidP="004129C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Article 13: The Legislature</w:t>
      </w:r>
    </w:p>
    <w:p w:rsidR="00081E70" w:rsidRPr="00081E70" w:rsidRDefault="00081E70" w:rsidP="0030264F">
      <w:pPr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The legislature is the supreme representative body of the people, consisting of:</w:t>
      </w:r>
    </w:p>
    <w:p w:rsidR="00081E70" w:rsidRPr="00081E70" w:rsidRDefault="00081E70" w:rsidP="0030264F">
      <w:pPr>
        <w:numPr>
          <w:ilvl w:val="1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 xml:space="preserve">The </w:t>
      </w: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People’s Assembly</w:t>
      </w:r>
      <w:r w:rsidRPr="00081E70">
        <w:rPr>
          <w:rFonts w:ascii="Comic Sans MS" w:eastAsia="Times New Roman" w:hAnsi="Comic Sans MS" w:cs="Times New Roman"/>
          <w:sz w:val="24"/>
          <w:szCs w:val="24"/>
        </w:rPr>
        <w:t xml:space="preserve"> (lower house), elected through proportional representation</w:t>
      </w:r>
      <w:proofErr w:type="gramStart"/>
      <w:r w:rsidR="0094384D">
        <w:rPr>
          <w:rFonts w:ascii="Comic Sans MS" w:eastAsia="Times New Roman" w:hAnsi="Comic Sans MS" w:cs="Times New Roman"/>
          <w:sz w:val="24"/>
          <w:szCs w:val="24"/>
        </w:rPr>
        <w:t>.</w:t>
      </w:r>
      <w:r w:rsidRPr="00081E70">
        <w:rPr>
          <w:rFonts w:ascii="Comic Sans MS" w:eastAsia="Times New Roman" w:hAnsi="Comic Sans MS" w:cs="Times New Roman"/>
          <w:sz w:val="24"/>
          <w:szCs w:val="24"/>
        </w:rPr>
        <w:t>.</w:t>
      </w:r>
      <w:proofErr w:type="gramEnd"/>
    </w:p>
    <w:p w:rsidR="00081E70" w:rsidRDefault="00081E70" w:rsidP="0030264F">
      <w:pPr>
        <w:numPr>
          <w:ilvl w:val="1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 xml:space="preserve">The </w:t>
      </w: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Council of Regions</w:t>
      </w:r>
      <w:r w:rsidRPr="00081E70">
        <w:rPr>
          <w:rFonts w:ascii="Comic Sans MS" w:eastAsia="Times New Roman" w:hAnsi="Comic Sans MS" w:cs="Times New Roman"/>
          <w:sz w:val="24"/>
          <w:szCs w:val="24"/>
        </w:rPr>
        <w:t xml:space="preserve"> (upper house), with members elected or appointed by local and regional authorities.</w:t>
      </w:r>
    </w:p>
    <w:p w:rsidR="0094384D" w:rsidRPr="00081E70" w:rsidRDefault="0094384D" w:rsidP="0030264F">
      <w:pPr>
        <w:numPr>
          <w:ilvl w:val="1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The Assembly shall have 120 seats, while the council of regions shall have 60.</w:t>
      </w:r>
    </w:p>
    <w:p w:rsidR="00081E70" w:rsidRPr="00081E70" w:rsidRDefault="00081E70" w:rsidP="0030264F">
      <w:pPr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 xml:space="preserve">The People’s Assembly has the authority to draft, debate, and pass legislation, while the Council of Regions ensures that the interests of local and cultural communities </w:t>
      </w:r>
      <w:proofErr w:type="gramStart"/>
      <w:r w:rsidRPr="00081E70">
        <w:rPr>
          <w:rFonts w:ascii="Comic Sans MS" w:eastAsia="Times New Roman" w:hAnsi="Comic Sans MS" w:cs="Times New Roman"/>
          <w:sz w:val="24"/>
          <w:szCs w:val="24"/>
        </w:rPr>
        <w:t>are reflected</w:t>
      </w:r>
      <w:proofErr w:type="gramEnd"/>
      <w:r w:rsidRPr="00081E70">
        <w:rPr>
          <w:rFonts w:ascii="Comic Sans MS" w:eastAsia="Times New Roman" w:hAnsi="Comic Sans MS" w:cs="Times New Roman"/>
          <w:sz w:val="24"/>
          <w:szCs w:val="24"/>
        </w:rPr>
        <w:t xml:space="preserve"> in national policies.</w:t>
      </w:r>
    </w:p>
    <w:p w:rsidR="00081E70" w:rsidRPr="00081E70" w:rsidRDefault="00081E70" w:rsidP="0030264F">
      <w:pPr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Legislative proceedings shall be open to the public, and all members must disclose financial interests to avoid conflicts of interest.</w:t>
      </w:r>
    </w:p>
    <w:p w:rsidR="00081E70" w:rsidRPr="00081E70" w:rsidRDefault="00081E70" w:rsidP="0030264F">
      <w:pPr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Citizens shall have the right to petition the legislature and participate in public consultations on major legislative initiatives.</w:t>
      </w:r>
    </w:p>
    <w:p w:rsidR="00081E70" w:rsidRPr="00081E70" w:rsidRDefault="00081E70" w:rsidP="004129C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Article 14: The Executive</w:t>
      </w:r>
    </w:p>
    <w:p w:rsidR="00081E70" w:rsidRPr="00081E70" w:rsidRDefault="00081E70" w:rsidP="0030264F">
      <w:pPr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The President serves as the Head of State and symbolizes national unity, with responsibilities including:</w:t>
      </w:r>
    </w:p>
    <w:p w:rsidR="00081E70" w:rsidRPr="00081E70" w:rsidRDefault="00081E70" w:rsidP="0030264F">
      <w:pPr>
        <w:numPr>
          <w:ilvl w:val="1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Appointing the Prime Minister and other key officials with parliamentary approval.</w:t>
      </w:r>
    </w:p>
    <w:p w:rsidR="00081E70" w:rsidRPr="00081E70" w:rsidRDefault="00081E70" w:rsidP="0030264F">
      <w:pPr>
        <w:numPr>
          <w:ilvl w:val="1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Representing Syria in international relations.</w:t>
      </w:r>
    </w:p>
    <w:p w:rsidR="00081E70" w:rsidRPr="00081E70" w:rsidRDefault="00081E70" w:rsidP="0030264F">
      <w:pPr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The Prime Minister, as the Head of Government, oversees the executive branch, implements laws, and manages state institutions.</w:t>
      </w:r>
    </w:p>
    <w:p w:rsidR="00081E70" w:rsidRPr="00081E70" w:rsidRDefault="00081E70" w:rsidP="0030264F">
      <w:pPr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 xml:space="preserve">Executive power </w:t>
      </w:r>
      <w:proofErr w:type="gramStart"/>
      <w:r w:rsidRPr="00081E70">
        <w:rPr>
          <w:rFonts w:ascii="Comic Sans MS" w:eastAsia="Times New Roman" w:hAnsi="Comic Sans MS" w:cs="Times New Roman"/>
          <w:sz w:val="24"/>
          <w:szCs w:val="24"/>
        </w:rPr>
        <w:t>is exercised</w:t>
      </w:r>
      <w:proofErr w:type="gramEnd"/>
      <w:r w:rsidRPr="00081E70">
        <w:rPr>
          <w:rFonts w:ascii="Comic Sans MS" w:eastAsia="Times New Roman" w:hAnsi="Comic Sans MS" w:cs="Times New Roman"/>
          <w:sz w:val="24"/>
          <w:szCs w:val="24"/>
        </w:rPr>
        <w:t xml:space="preserve"> through ministries, each headed by a Minister responsible for specific policy areas.</w:t>
      </w:r>
    </w:p>
    <w:p w:rsidR="00081E70" w:rsidRPr="00081E70" w:rsidRDefault="00081E70" w:rsidP="0030264F">
      <w:pPr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The executive branch shall be accountable to the legislature through regular reporting and question sessions.</w:t>
      </w:r>
    </w:p>
    <w:p w:rsidR="00081E70" w:rsidRPr="00081E70" w:rsidRDefault="00081E70" w:rsidP="004129C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Article 15: The Judiciary</w:t>
      </w:r>
    </w:p>
    <w:p w:rsidR="00081E70" w:rsidRPr="00081E70" w:rsidRDefault="00081E70" w:rsidP="0030264F">
      <w:pPr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The judiciary is independent and tasked with interpreting the law, resolving disputes, and protecting constitutional rights.</w:t>
      </w:r>
    </w:p>
    <w:p w:rsidR="00081E70" w:rsidRPr="00081E70" w:rsidRDefault="00081E70" w:rsidP="0030264F">
      <w:pPr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The Supreme Constitutional Court shall review laws, executive actions, and treaties to ensure their compliance with the Constitution.</w:t>
      </w:r>
    </w:p>
    <w:p w:rsidR="00081E70" w:rsidRPr="00081E70" w:rsidRDefault="00081E70" w:rsidP="0030264F">
      <w:pPr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 xml:space="preserve">Judicial appointments </w:t>
      </w:r>
      <w:proofErr w:type="gramStart"/>
      <w:r w:rsidRPr="00081E70">
        <w:rPr>
          <w:rFonts w:ascii="Comic Sans MS" w:eastAsia="Times New Roman" w:hAnsi="Comic Sans MS" w:cs="Times New Roman"/>
          <w:sz w:val="24"/>
          <w:szCs w:val="24"/>
        </w:rPr>
        <w:t>shall be based</w:t>
      </w:r>
      <w:proofErr w:type="gramEnd"/>
      <w:r w:rsidRPr="00081E70">
        <w:rPr>
          <w:rFonts w:ascii="Comic Sans MS" w:eastAsia="Times New Roman" w:hAnsi="Comic Sans MS" w:cs="Times New Roman"/>
          <w:sz w:val="24"/>
          <w:szCs w:val="24"/>
        </w:rPr>
        <w:t xml:space="preserve"> on merit, and judges may not be removed from office except through an independent disciplinary process.</w:t>
      </w:r>
    </w:p>
    <w:p w:rsidR="00081E70" w:rsidRPr="004129C6" w:rsidRDefault="00081E70" w:rsidP="0030264F">
      <w:pPr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 xml:space="preserve">Access to justice </w:t>
      </w:r>
      <w:proofErr w:type="gramStart"/>
      <w:r w:rsidRPr="00081E70">
        <w:rPr>
          <w:rFonts w:ascii="Comic Sans MS" w:eastAsia="Times New Roman" w:hAnsi="Comic Sans MS" w:cs="Times New Roman"/>
          <w:sz w:val="24"/>
          <w:szCs w:val="24"/>
        </w:rPr>
        <w:t>shall be guaranteed</w:t>
      </w:r>
      <w:proofErr w:type="gramEnd"/>
      <w:r w:rsidRPr="00081E70">
        <w:rPr>
          <w:rFonts w:ascii="Comic Sans MS" w:eastAsia="Times New Roman" w:hAnsi="Comic Sans MS" w:cs="Times New Roman"/>
          <w:sz w:val="24"/>
          <w:szCs w:val="24"/>
        </w:rPr>
        <w:t xml:space="preserve"> for all citizens, with legal aid provided to those who cannot afford it.</w:t>
      </w:r>
    </w:p>
    <w:p w:rsidR="009F59DA" w:rsidRPr="009F59DA" w:rsidRDefault="009F59DA" w:rsidP="004129C6">
      <w:pPr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  <w:r w:rsidRPr="009F59DA">
        <w:rPr>
          <w:rFonts w:ascii="Comic Sans MS" w:eastAsia="Times New Roman" w:hAnsi="Comic Sans MS" w:cs="Arial"/>
          <w:sz w:val="24"/>
          <w:szCs w:val="24"/>
        </w:rPr>
        <w:pict>
          <v:rect id="_x0000_i1062" style="width:0;height:1.5pt" o:hralign="center" o:hrstd="t" o:hr="t" fillcolor="#a0a0a0" stroked="f"/>
        </w:pict>
      </w:r>
    </w:p>
    <w:p w:rsidR="00081E70" w:rsidRPr="00081E70" w:rsidRDefault="00081E70" w:rsidP="004129C6">
      <w:pPr>
        <w:spacing w:after="0" w:line="240" w:lineRule="auto"/>
        <w:outlineLvl w:val="2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lastRenderedPageBreak/>
        <w:t>Chapter IV: Decentralization and Local Governance</w:t>
      </w:r>
    </w:p>
    <w:p w:rsidR="00081E70" w:rsidRPr="00081E70" w:rsidRDefault="00081E70" w:rsidP="004129C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Article 16: Decentralized Administration</w:t>
      </w:r>
    </w:p>
    <w:p w:rsidR="00081E70" w:rsidRPr="00081E70" w:rsidRDefault="00081E70" w:rsidP="0030264F">
      <w:pPr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Local and regional councils shall have significant authority to manage education, healthcare, infrastructure, and economic development.</w:t>
      </w:r>
    </w:p>
    <w:p w:rsidR="00081E70" w:rsidRPr="00081E70" w:rsidRDefault="00081E70" w:rsidP="0030264F">
      <w:pPr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Councils shall be democratically elected and operate transparently, with provisions for public participation in decision-making.</w:t>
      </w:r>
    </w:p>
    <w:p w:rsidR="00081E70" w:rsidRPr="00081E70" w:rsidRDefault="00081E70" w:rsidP="0030264F">
      <w:pPr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The central government shall provide financial support to local governments to ensure equitable development across all regions.</w:t>
      </w:r>
    </w:p>
    <w:p w:rsidR="00081E70" w:rsidRPr="00081E70" w:rsidRDefault="00081E70" w:rsidP="004129C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Article 17: Regional Autonomy</w:t>
      </w:r>
    </w:p>
    <w:p w:rsidR="00081E70" w:rsidRPr="00081E70" w:rsidRDefault="00081E70" w:rsidP="0030264F">
      <w:pPr>
        <w:numPr>
          <w:ilvl w:val="0"/>
          <w:numId w:val="8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Autonomous regions to preserve cultural, linguistic, or religious identities</w:t>
      </w:r>
      <w:r w:rsidR="004C35A7" w:rsidRPr="004129C6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proofErr w:type="gramStart"/>
      <w:r w:rsidR="004C35A7" w:rsidRPr="004129C6">
        <w:rPr>
          <w:rFonts w:ascii="Comic Sans MS" w:eastAsia="Times New Roman" w:hAnsi="Comic Sans MS" w:cs="Times New Roman"/>
          <w:sz w:val="24"/>
          <w:szCs w:val="24"/>
        </w:rPr>
        <w:t>can be created</w:t>
      </w:r>
      <w:proofErr w:type="gramEnd"/>
      <w:r w:rsidRPr="00081E70">
        <w:rPr>
          <w:rFonts w:ascii="Comic Sans MS" w:eastAsia="Times New Roman" w:hAnsi="Comic Sans MS" w:cs="Times New Roman"/>
          <w:sz w:val="24"/>
          <w:szCs w:val="24"/>
        </w:rPr>
        <w:t>.</w:t>
      </w:r>
    </w:p>
    <w:p w:rsidR="00081E70" w:rsidRPr="00081E70" w:rsidRDefault="00081E70" w:rsidP="0030264F">
      <w:pPr>
        <w:numPr>
          <w:ilvl w:val="0"/>
          <w:numId w:val="8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Autonomy includes control over local policing, education, and economic development, but shall not infringe on national sovereignty.</w:t>
      </w:r>
    </w:p>
    <w:p w:rsidR="00081E70" w:rsidRPr="004129C6" w:rsidRDefault="00081E70" w:rsidP="0030264F">
      <w:pPr>
        <w:numPr>
          <w:ilvl w:val="0"/>
          <w:numId w:val="8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Autonomous regions shall work cooperatively with the central government and other regions to ensure national unity.</w:t>
      </w:r>
    </w:p>
    <w:p w:rsidR="009F59DA" w:rsidRPr="009F59DA" w:rsidRDefault="009F59DA" w:rsidP="004129C6">
      <w:pPr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  <w:r w:rsidRPr="009F59DA">
        <w:rPr>
          <w:rFonts w:ascii="Comic Sans MS" w:eastAsia="Times New Roman" w:hAnsi="Comic Sans MS" w:cs="Arial"/>
          <w:sz w:val="24"/>
          <w:szCs w:val="24"/>
        </w:rPr>
        <w:pict>
          <v:rect id="_x0000_i1063" style="width:0;height:1.5pt" o:hralign="center" o:hrstd="t" o:hr="t" fillcolor="#a0a0a0" stroked="f"/>
        </w:pict>
      </w:r>
    </w:p>
    <w:p w:rsidR="00081E70" w:rsidRPr="00081E70" w:rsidRDefault="00081E70" w:rsidP="004129C6">
      <w:pPr>
        <w:spacing w:after="0" w:line="240" w:lineRule="auto"/>
        <w:outlineLvl w:val="2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Chapter V: National Security and Defense</w:t>
      </w:r>
    </w:p>
    <w:p w:rsidR="00081E70" w:rsidRPr="00081E70" w:rsidRDefault="00081E70" w:rsidP="004129C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Article 18: Defense of the Nation</w:t>
      </w:r>
    </w:p>
    <w:p w:rsidR="00081E70" w:rsidRPr="00081E70" w:rsidRDefault="00233AED" w:rsidP="0030264F">
      <w:pPr>
        <w:numPr>
          <w:ilvl w:val="0"/>
          <w:numId w:val="9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>Syria’s Armed Forces shall defend the nation’s sovereignty, faith, and territorial integrity with valor and discipline</w:t>
      </w:r>
      <w:proofErr w:type="gramStart"/>
      <w:r w:rsidRPr="004129C6">
        <w:rPr>
          <w:rFonts w:ascii="Comic Sans MS" w:hAnsi="Comic Sans MS"/>
          <w:sz w:val="24"/>
          <w:szCs w:val="24"/>
        </w:rPr>
        <w:t>.</w:t>
      </w:r>
      <w:r w:rsidR="00081E70" w:rsidRPr="00081E70">
        <w:rPr>
          <w:rFonts w:ascii="Comic Sans MS" w:eastAsia="Times New Roman" w:hAnsi="Comic Sans MS" w:cs="Times New Roman"/>
          <w:sz w:val="24"/>
          <w:szCs w:val="24"/>
        </w:rPr>
        <w:t>.</w:t>
      </w:r>
      <w:proofErr w:type="gramEnd"/>
    </w:p>
    <w:p w:rsidR="00081E70" w:rsidRPr="00081E70" w:rsidRDefault="00233AED" w:rsidP="0030264F">
      <w:pPr>
        <w:numPr>
          <w:ilvl w:val="0"/>
          <w:numId w:val="9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>The military shall operate under strict civilian oversight and remain apolitical at all times.</w:t>
      </w:r>
    </w:p>
    <w:p w:rsidR="00081E70" w:rsidRPr="00081E70" w:rsidRDefault="00081E70" w:rsidP="0030264F">
      <w:pPr>
        <w:numPr>
          <w:ilvl w:val="0"/>
          <w:numId w:val="9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Military service shall be professional and voluntary, except in cases of national emergency as determined by Parliament.</w:t>
      </w:r>
    </w:p>
    <w:p w:rsidR="00081E70" w:rsidRPr="00081E70" w:rsidRDefault="00081E70" w:rsidP="004129C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Article 19: Combating Terrorism</w:t>
      </w:r>
    </w:p>
    <w:p w:rsidR="00081E70" w:rsidRPr="00081E70" w:rsidRDefault="00081E70" w:rsidP="0030264F">
      <w:pPr>
        <w:numPr>
          <w:ilvl w:val="0"/>
          <w:numId w:val="10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 xml:space="preserve">Acts of terrorism, including financing, supporting, or harboring terrorists, are </w:t>
      </w:r>
      <w:r w:rsidR="00791A7A" w:rsidRPr="004129C6">
        <w:rPr>
          <w:rFonts w:ascii="Comic Sans MS" w:eastAsia="Times New Roman" w:hAnsi="Comic Sans MS" w:cs="Times New Roman"/>
          <w:sz w:val="24"/>
          <w:szCs w:val="24"/>
        </w:rPr>
        <w:t xml:space="preserve">grave crimes against Allah, Syria and humanity, and are </w:t>
      </w:r>
      <w:r w:rsidRPr="00081E70">
        <w:rPr>
          <w:rFonts w:ascii="Comic Sans MS" w:eastAsia="Times New Roman" w:hAnsi="Comic Sans MS" w:cs="Times New Roman"/>
          <w:sz w:val="24"/>
          <w:szCs w:val="24"/>
        </w:rPr>
        <w:t>prohibited and punishable under the law.</w:t>
      </w:r>
    </w:p>
    <w:p w:rsidR="00081E70" w:rsidRPr="00081E70" w:rsidRDefault="00081E70" w:rsidP="0030264F">
      <w:pPr>
        <w:numPr>
          <w:ilvl w:val="0"/>
          <w:numId w:val="10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 xml:space="preserve">Specialized counter-terrorism </w:t>
      </w:r>
      <w:r w:rsidR="00791A7A" w:rsidRPr="004129C6">
        <w:rPr>
          <w:rFonts w:ascii="Comic Sans MS" w:eastAsia="Times New Roman" w:hAnsi="Comic Sans MS" w:cs="Times New Roman"/>
          <w:sz w:val="24"/>
          <w:szCs w:val="24"/>
        </w:rPr>
        <w:t xml:space="preserve">forces shall act swiftly and decisively, always upholding justice, transparency and human rights. </w:t>
      </w:r>
    </w:p>
    <w:p w:rsidR="00081E70" w:rsidRPr="00081E70" w:rsidRDefault="00081E70" w:rsidP="0030264F">
      <w:pPr>
        <w:numPr>
          <w:ilvl w:val="0"/>
          <w:numId w:val="10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 xml:space="preserve">Syria </w:t>
      </w:r>
      <w:r w:rsidR="00C07285" w:rsidRPr="004129C6">
        <w:rPr>
          <w:rFonts w:ascii="Comic Sans MS" w:eastAsia="Times New Roman" w:hAnsi="Comic Sans MS" w:cs="Times New Roman"/>
          <w:sz w:val="24"/>
          <w:szCs w:val="24"/>
        </w:rPr>
        <w:t xml:space="preserve">promises to work with </w:t>
      </w:r>
      <w:r w:rsidRPr="00081E70">
        <w:rPr>
          <w:rFonts w:ascii="Comic Sans MS" w:eastAsia="Times New Roman" w:hAnsi="Comic Sans MS" w:cs="Times New Roman"/>
          <w:sz w:val="24"/>
          <w:szCs w:val="24"/>
        </w:rPr>
        <w:t>regional partners to address cross-border terrorism.</w:t>
      </w:r>
    </w:p>
    <w:p w:rsidR="00081E70" w:rsidRPr="00081E70" w:rsidRDefault="00081E70" w:rsidP="004129C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Article 20: Internal Security</w:t>
      </w:r>
    </w:p>
    <w:p w:rsidR="00081E70" w:rsidRPr="00081E70" w:rsidRDefault="00081E70" w:rsidP="0030264F">
      <w:pPr>
        <w:numPr>
          <w:ilvl w:val="0"/>
          <w:numId w:val="1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A unified and professional police force shall ensure public safety and protect constitutional freedoms.</w:t>
      </w:r>
    </w:p>
    <w:p w:rsidR="00081E70" w:rsidRPr="004129C6" w:rsidRDefault="00081E70" w:rsidP="0030264F">
      <w:pPr>
        <w:numPr>
          <w:ilvl w:val="0"/>
          <w:numId w:val="1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Internal security agencies shall operate under strict oversight to prevent abuses of power and ensure accountability.</w:t>
      </w:r>
    </w:p>
    <w:p w:rsidR="009F59DA" w:rsidRPr="009F59DA" w:rsidRDefault="009F59DA" w:rsidP="004129C6">
      <w:pPr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  <w:r w:rsidRPr="009F59DA">
        <w:rPr>
          <w:rFonts w:ascii="Comic Sans MS" w:eastAsia="Times New Roman" w:hAnsi="Comic Sans MS" w:cs="Arial"/>
          <w:sz w:val="24"/>
          <w:szCs w:val="24"/>
        </w:rPr>
        <w:pict>
          <v:rect id="_x0000_i1064" style="width:0;height:1.5pt" o:hralign="center" o:hrstd="t" o:hr="t" fillcolor="#a0a0a0" stroked="f"/>
        </w:pict>
      </w:r>
    </w:p>
    <w:p w:rsidR="00081E70" w:rsidRPr="00081E70" w:rsidRDefault="00081E70" w:rsidP="004129C6">
      <w:pPr>
        <w:spacing w:after="0" w:line="240" w:lineRule="auto"/>
        <w:outlineLvl w:val="2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Chapter VI: Transitional Justice and Reconciliation</w:t>
      </w:r>
    </w:p>
    <w:p w:rsidR="00081E70" w:rsidRPr="00081E70" w:rsidRDefault="00081E70" w:rsidP="004129C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Article 21: Transitional Justice</w:t>
      </w:r>
    </w:p>
    <w:p w:rsidR="00081E70" w:rsidRPr="00081E70" w:rsidRDefault="00081E70" w:rsidP="0030264F">
      <w:pPr>
        <w:numPr>
          <w:ilvl w:val="0"/>
          <w:numId w:val="1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A National Reconciliation Commission shall investigate human rights abuses, war crimes, and corruption committed during the conflict.</w:t>
      </w:r>
    </w:p>
    <w:p w:rsidR="00081E70" w:rsidRPr="00081E70" w:rsidRDefault="00081E70" w:rsidP="0030264F">
      <w:pPr>
        <w:numPr>
          <w:ilvl w:val="0"/>
          <w:numId w:val="1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Victims and their families shall have the right to truth, justice, and reparations.</w:t>
      </w:r>
    </w:p>
    <w:p w:rsidR="00081E70" w:rsidRPr="00081E70" w:rsidRDefault="00081E70" w:rsidP="0030264F">
      <w:pPr>
        <w:numPr>
          <w:ilvl w:val="0"/>
          <w:numId w:val="1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Mechanisms such as truth commissions, trials, and restorative justice programs shall be established to promote healing and reconciliation.</w:t>
      </w:r>
    </w:p>
    <w:p w:rsidR="00081E70" w:rsidRPr="00081E70" w:rsidRDefault="00081E70" w:rsidP="004129C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Article 22: Refugee Return and Rehabilitation</w:t>
      </w:r>
    </w:p>
    <w:p w:rsidR="00081E70" w:rsidRPr="00081E70" w:rsidRDefault="00081E70" w:rsidP="0030264F">
      <w:pPr>
        <w:numPr>
          <w:ilvl w:val="0"/>
          <w:numId w:val="13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lastRenderedPageBreak/>
        <w:t>Refugees and internally displaced persons shall have the right to return to their homes safely and voluntarily.</w:t>
      </w:r>
    </w:p>
    <w:p w:rsidR="00081E70" w:rsidRPr="00081E70" w:rsidRDefault="00081E70" w:rsidP="0030264F">
      <w:pPr>
        <w:numPr>
          <w:ilvl w:val="0"/>
          <w:numId w:val="13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The state shall provide housing, education, and employment programs to support reintegration.</w:t>
      </w:r>
    </w:p>
    <w:p w:rsidR="00081E70" w:rsidRPr="00081E70" w:rsidRDefault="00081E70" w:rsidP="004129C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Article 23: Community Healing and Coexistence</w:t>
      </w:r>
    </w:p>
    <w:p w:rsidR="00081E70" w:rsidRPr="00081E70" w:rsidRDefault="00081E70" w:rsidP="0030264F">
      <w:pPr>
        <w:numPr>
          <w:ilvl w:val="0"/>
          <w:numId w:val="1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Public campaigns and educational programs shall promote interfaith dialogue, cultural understanding, and national unity.</w:t>
      </w:r>
    </w:p>
    <w:p w:rsidR="00081E70" w:rsidRPr="004129C6" w:rsidRDefault="00081E70" w:rsidP="0030264F">
      <w:pPr>
        <w:numPr>
          <w:ilvl w:val="0"/>
          <w:numId w:val="1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The state shall commemorate the victims of conflict and establish memorials to foster collective healing.</w:t>
      </w:r>
    </w:p>
    <w:p w:rsidR="009F59DA" w:rsidRPr="009F59DA" w:rsidRDefault="009F59DA" w:rsidP="004129C6">
      <w:pPr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  <w:r w:rsidRPr="009F59DA">
        <w:rPr>
          <w:rFonts w:ascii="Comic Sans MS" w:eastAsia="Times New Roman" w:hAnsi="Comic Sans MS" w:cs="Arial"/>
          <w:sz w:val="24"/>
          <w:szCs w:val="24"/>
        </w:rPr>
        <w:pict>
          <v:rect id="_x0000_i1065" style="width:0;height:1.5pt" o:hralign="center" o:hrstd="t" o:hr="t" fillcolor="#a0a0a0" stroked="f"/>
        </w:pict>
      </w:r>
    </w:p>
    <w:p w:rsidR="007D15D9" w:rsidRPr="007D15D9" w:rsidRDefault="007D15D9" w:rsidP="004129C6">
      <w:pPr>
        <w:spacing w:after="0" w:line="240" w:lineRule="auto"/>
        <w:outlineLvl w:val="2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Chapter VII: Budget and Financial Governance</w:t>
      </w:r>
    </w:p>
    <w:p w:rsidR="007D15D9" w:rsidRPr="007D15D9" w:rsidRDefault="007D15D9" w:rsidP="004129C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Article 24: Principles of Financial Governance</w:t>
      </w:r>
    </w:p>
    <w:p w:rsidR="007D15D9" w:rsidRPr="007D15D9" w:rsidRDefault="007D15D9" w:rsidP="0030264F">
      <w:pPr>
        <w:numPr>
          <w:ilvl w:val="0"/>
          <w:numId w:val="15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>Public funds are a national trust, and their allocation and expenditure shall prioritize public welfare, economic stability, and equitable development.</w:t>
      </w:r>
    </w:p>
    <w:p w:rsidR="007D15D9" w:rsidRPr="007D15D9" w:rsidRDefault="007D15D9" w:rsidP="0030264F">
      <w:pPr>
        <w:numPr>
          <w:ilvl w:val="0"/>
          <w:numId w:val="15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 xml:space="preserve">Budgetary processes </w:t>
      </w:r>
      <w:proofErr w:type="gramStart"/>
      <w:r w:rsidRPr="007D15D9">
        <w:rPr>
          <w:rFonts w:ascii="Comic Sans MS" w:eastAsia="Times New Roman" w:hAnsi="Comic Sans MS" w:cs="Times New Roman"/>
          <w:sz w:val="24"/>
          <w:szCs w:val="24"/>
        </w:rPr>
        <w:t>shall be guided</w:t>
      </w:r>
      <w:proofErr w:type="gramEnd"/>
      <w:r w:rsidRPr="007D15D9">
        <w:rPr>
          <w:rFonts w:ascii="Comic Sans MS" w:eastAsia="Times New Roman" w:hAnsi="Comic Sans MS" w:cs="Times New Roman"/>
          <w:sz w:val="24"/>
          <w:szCs w:val="24"/>
        </w:rPr>
        <w:t xml:space="preserve"> by transparency, accountability, and efficiency, ensuring no misuse of public resources.</w:t>
      </w:r>
    </w:p>
    <w:p w:rsidR="007D15D9" w:rsidRPr="007D15D9" w:rsidRDefault="007D15D9" w:rsidP="0030264F">
      <w:pPr>
        <w:numPr>
          <w:ilvl w:val="0"/>
          <w:numId w:val="15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>All state revenues and expenditures shall be included in the national budget, with no off-budget funds permitted unless explicitly authorized by law.</w:t>
      </w:r>
    </w:p>
    <w:p w:rsidR="007D15D9" w:rsidRPr="007D15D9" w:rsidRDefault="007D15D9" w:rsidP="004129C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Article 25: Budgetary Process</w:t>
      </w:r>
    </w:p>
    <w:p w:rsidR="007D15D9" w:rsidRPr="007D15D9" w:rsidRDefault="007D15D9" w:rsidP="0030264F">
      <w:pPr>
        <w:numPr>
          <w:ilvl w:val="0"/>
          <w:numId w:val="16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 xml:space="preserve">The national budget </w:t>
      </w:r>
      <w:proofErr w:type="gramStart"/>
      <w:r w:rsidRPr="007D15D9">
        <w:rPr>
          <w:rFonts w:ascii="Comic Sans MS" w:eastAsia="Times New Roman" w:hAnsi="Comic Sans MS" w:cs="Times New Roman"/>
          <w:sz w:val="24"/>
          <w:szCs w:val="24"/>
        </w:rPr>
        <w:t>shall be prepared annually by the executive branch through the Ministry of Finance and submitted to the legislature for approval</w:t>
      </w:r>
      <w:proofErr w:type="gramEnd"/>
      <w:r w:rsidRPr="007D15D9">
        <w:rPr>
          <w:rFonts w:ascii="Comic Sans MS" w:eastAsia="Times New Roman" w:hAnsi="Comic Sans MS" w:cs="Times New Roman"/>
          <w:sz w:val="24"/>
          <w:szCs w:val="24"/>
        </w:rPr>
        <w:t>.</w:t>
      </w:r>
    </w:p>
    <w:p w:rsidR="007D15D9" w:rsidRPr="007D15D9" w:rsidRDefault="007D15D9" w:rsidP="0030264F">
      <w:pPr>
        <w:numPr>
          <w:ilvl w:val="0"/>
          <w:numId w:val="16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>The draft budget must be:</w:t>
      </w:r>
    </w:p>
    <w:p w:rsidR="007D15D9" w:rsidRPr="007D15D9" w:rsidRDefault="007D15D9" w:rsidP="0030264F">
      <w:pPr>
        <w:numPr>
          <w:ilvl w:val="1"/>
          <w:numId w:val="16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 xml:space="preserve">Presented to the </w:t>
      </w: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People’s Assembly</w:t>
      </w:r>
      <w:r w:rsidRPr="007D15D9">
        <w:rPr>
          <w:rFonts w:ascii="Comic Sans MS" w:eastAsia="Times New Roman" w:hAnsi="Comic Sans MS" w:cs="Times New Roman"/>
          <w:sz w:val="24"/>
          <w:szCs w:val="24"/>
        </w:rPr>
        <w:t xml:space="preserve"> no later than three months before the start of the fiscal year.</w:t>
      </w:r>
    </w:p>
    <w:p w:rsidR="007D15D9" w:rsidRPr="007D15D9" w:rsidRDefault="007D15D9" w:rsidP="0030264F">
      <w:pPr>
        <w:numPr>
          <w:ilvl w:val="1"/>
          <w:numId w:val="16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>Subject to public consultation, allowing civil society organizations, regional councils, and citizens to provide feedback.</w:t>
      </w:r>
    </w:p>
    <w:p w:rsidR="007D15D9" w:rsidRPr="007D15D9" w:rsidRDefault="007D15D9" w:rsidP="0030264F">
      <w:pPr>
        <w:numPr>
          <w:ilvl w:val="1"/>
          <w:numId w:val="16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>Approved by both chambers of the legislature (People’s Assembly and Council of Regions) within two months of submission.</w:t>
      </w:r>
    </w:p>
    <w:p w:rsidR="007D15D9" w:rsidRPr="007D15D9" w:rsidRDefault="007D15D9" w:rsidP="0030264F">
      <w:pPr>
        <w:numPr>
          <w:ilvl w:val="0"/>
          <w:numId w:val="16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 xml:space="preserve">If the budget </w:t>
      </w:r>
      <w:proofErr w:type="gramStart"/>
      <w:r w:rsidRPr="007D15D9">
        <w:rPr>
          <w:rFonts w:ascii="Comic Sans MS" w:eastAsia="Times New Roman" w:hAnsi="Comic Sans MS" w:cs="Times New Roman"/>
          <w:sz w:val="24"/>
          <w:szCs w:val="24"/>
        </w:rPr>
        <w:t>is not approved</w:t>
      </w:r>
      <w:proofErr w:type="gramEnd"/>
      <w:r w:rsidRPr="007D15D9">
        <w:rPr>
          <w:rFonts w:ascii="Comic Sans MS" w:eastAsia="Times New Roman" w:hAnsi="Comic Sans MS" w:cs="Times New Roman"/>
          <w:sz w:val="24"/>
          <w:szCs w:val="24"/>
        </w:rPr>
        <w:t xml:space="preserve"> by the start of the fiscal year, the previous year’s budget shall remain in effect on a pro-rated basis until the new budget is passed.</w:t>
      </w:r>
    </w:p>
    <w:p w:rsidR="007D15D9" w:rsidRPr="007D15D9" w:rsidRDefault="007D15D9" w:rsidP="004129C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Article 26: Budget Components</w:t>
      </w:r>
    </w:p>
    <w:p w:rsidR="007D15D9" w:rsidRPr="007D15D9" w:rsidRDefault="007D15D9" w:rsidP="0030264F">
      <w:pPr>
        <w:numPr>
          <w:ilvl w:val="0"/>
          <w:numId w:val="1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>The national budget shall include:</w:t>
      </w:r>
    </w:p>
    <w:p w:rsidR="007D15D9" w:rsidRPr="007D15D9" w:rsidRDefault="007D15D9" w:rsidP="0030264F">
      <w:pPr>
        <w:numPr>
          <w:ilvl w:val="1"/>
          <w:numId w:val="1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>Projected revenues from taxes, natural resources, and other income sources.</w:t>
      </w:r>
    </w:p>
    <w:p w:rsidR="007D15D9" w:rsidRPr="007D15D9" w:rsidRDefault="007D15D9" w:rsidP="0030264F">
      <w:pPr>
        <w:numPr>
          <w:ilvl w:val="1"/>
          <w:numId w:val="1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>Allocations for essential sectors such as education, healthcare, infrastructure, defense, and social welfare.</w:t>
      </w:r>
    </w:p>
    <w:p w:rsidR="007D15D9" w:rsidRPr="007D15D9" w:rsidRDefault="007D15D9" w:rsidP="0030264F">
      <w:pPr>
        <w:numPr>
          <w:ilvl w:val="1"/>
          <w:numId w:val="1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>Debt servicing, if applicable, and fiscal strategies to ensure long-term sustainability.</w:t>
      </w:r>
    </w:p>
    <w:p w:rsidR="007D15D9" w:rsidRPr="007D15D9" w:rsidRDefault="007D15D9" w:rsidP="0030264F">
      <w:pPr>
        <w:numPr>
          <w:ilvl w:val="0"/>
          <w:numId w:val="1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>The budget shall adhere to fiscal discipline, maintaining a sustainable balance between revenues and expenditures.</w:t>
      </w:r>
    </w:p>
    <w:p w:rsidR="007D15D9" w:rsidRPr="007D15D9" w:rsidRDefault="007D15D9" w:rsidP="004129C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Article 27: Oversight and Accountability</w:t>
      </w:r>
    </w:p>
    <w:p w:rsidR="007D15D9" w:rsidRPr="007D15D9" w:rsidRDefault="007D15D9" w:rsidP="0030264F">
      <w:pPr>
        <w:numPr>
          <w:ilvl w:val="0"/>
          <w:numId w:val="18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 xml:space="preserve">An independent </w:t>
      </w: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National Audit Office</w:t>
      </w:r>
      <w:r w:rsidRPr="007D15D9">
        <w:rPr>
          <w:rFonts w:ascii="Comic Sans MS" w:eastAsia="Times New Roman" w:hAnsi="Comic Sans MS" w:cs="Times New Roman"/>
          <w:sz w:val="24"/>
          <w:szCs w:val="24"/>
        </w:rPr>
        <w:t xml:space="preserve"> shall be established to oversee the implementation of the </w:t>
      </w:r>
      <w:proofErr w:type="gramStart"/>
      <w:r w:rsidRPr="007D15D9">
        <w:rPr>
          <w:rFonts w:ascii="Comic Sans MS" w:eastAsia="Times New Roman" w:hAnsi="Comic Sans MS" w:cs="Times New Roman"/>
          <w:sz w:val="24"/>
          <w:szCs w:val="24"/>
        </w:rPr>
        <w:t>budget,</w:t>
      </w:r>
      <w:proofErr w:type="gramEnd"/>
      <w:r w:rsidRPr="007D15D9">
        <w:rPr>
          <w:rFonts w:ascii="Comic Sans MS" w:eastAsia="Times New Roman" w:hAnsi="Comic Sans MS" w:cs="Times New Roman"/>
          <w:sz w:val="24"/>
          <w:szCs w:val="24"/>
        </w:rPr>
        <w:t xml:space="preserve"> ensuring funds are used efficiently and legally.</w:t>
      </w:r>
    </w:p>
    <w:p w:rsidR="007D15D9" w:rsidRPr="007D15D9" w:rsidRDefault="007D15D9" w:rsidP="0030264F">
      <w:pPr>
        <w:numPr>
          <w:ilvl w:val="1"/>
          <w:numId w:val="18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lastRenderedPageBreak/>
        <w:t>The Audit Office shall report directly to the legislature and make its findings publicly accessible.</w:t>
      </w:r>
    </w:p>
    <w:p w:rsidR="007D15D9" w:rsidRPr="007D15D9" w:rsidRDefault="007D15D9" w:rsidP="0030264F">
      <w:pPr>
        <w:numPr>
          <w:ilvl w:val="0"/>
          <w:numId w:val="18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 xml:space="preserve">Regular audits of all government ministries, agencies, and public enterprises </w:t>
      </w:r>
      <w:proofErr w:type="gramStart"/>
      <w:r w:rsidRPr="007D15D9">
        <w:rPr>
          <w:rFonts w:ascii="Comic Sans MS" w:eastAsia="Times New Roman" w:hAnsi="Comic Sans MS" w:cs="Times New Roman"/>
          <w:sz w:val="24"/>
          <w:szCs w:val="24"/>
        </w:rPr>
        <w:t>shall be conducted and published</w:t>
      </w:r>
      <w:proofErr w:type="gramEnd"/>
      <w:r w:rsidRPr="007D15D9">
        <w:rPr>
          <w:rFonts w:ascii="Comic Sans MS" w:eastAsia="Times New Roman" w:hAnsi="Comic Sans MS" w:cs="Times New Roman"/>
          <w:sz w:val="24"/>
          <w:szCs w:val="24"/>
        </w:rPr>
        <w:t>.</w:t>
      </w:r>
    </w:p>
    <w:p w:rsidR="007D15D9" w:rsidRPr="007D15D9" w:rsidRDefault="007D15D9" w:rsidP="0030264F">
      <w:pPr>
        <w:numPr>
          <w:ilvl w:val="0"/>
          <w:numId w:val="18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>Officials found guilty of corruption, embezzlement, or misuse of public funds shall face criminal prosecution and civil penalties.</w:t>
      </w:r>
    </w:p>
    <w:p w:rsidR="007D15D9" w:rsidRPr="007D15D9" w:rsidRDefault="007D15D9" w:rsidP="004129C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Article 28: Transparency and Public Access</w:t>
      </w:r>
    </w:p>
    <w:p w:rsidR="007D15D9" w:rsidRPr="007D15D9" w:rsidRDefault="007D15D9" w:rsidP="0030264F">
      <w:pPr>
        <w:numPr>
          <w:ilvl w:val="0"/>
          <w:numId w:val="19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>The Ministry of Finance shall publish detailed budget proposals, quarterly execution reports, and year-end financial statements in a publicly accessible format.</w:t>
      </w:r>
    </w:p>
    <w:p w:rsidR="007D15D9" w:rsidRPr="007D15D9" w:rsidRDefault="007D15D9" w:rsidP="0030264F">
      <w:pPr>
        <w:numPr>
          <w:ilvl w:val="0"/>
          <w:numId w:val="19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>Citizens have the right to access information on government spending and revenue collection, subject to reasonable limits to protect national security.</w:t>
      </w:r>
    </w:p>
    <w:p w:rsidR="007D15D9" w:rsidRPr="007D15D9" w:rsidRDefault="007D15D9" w:rsidP="0030264F">
      <w:pPr>
        <w:numPr>
          <w:ilvl w:val="0"/>
          <w:numId w:val="19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>Regional and local councils are required to follow the same principles of transparency and shall publicly disclose their budgets and expenditures.</w:t>
      </w:r>
    </w:p>
    <w:p w:rsidR="007D15D9" w:rsidRPr="007D15D9" w:rsidRDefault="007D15D9" w:rsidP="004129C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Article 29: Emergency Expenditures</w:t>
      </w:r>
    </w:p>
    <w:p w:rsidR="007D15D9" w:rsidRPr="007D15D9" w:rsidRDefault="007D15D9" w:rsidP="0030264F">
      <w:pPr>
        <w:numPr>
          <w:ilvl w:val="0"/>
          <w:numId w:val="20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>In the event of a national emergency, the government may authorize additional expenditures outside the approved budget, provided:</w:t>
      </w:r>
    </w:p>
    <w:p w:rsidR="007D15D9" w:rsidRPr="007D15D9" w:rsidRDefault="007D15D9" w:rsidP="0030264F">
      <w:pPr>
        <w:numPr>
          <w:ilvl w:val="1"/>
          <w:numId w:val="20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>The expenditures are strictly limited to addressing the emergency.</w:t>
      </w:r>
    </w:p>
    <w:p w:rsidR="00B959BE" w:rsidRPr="004129C6" w:rsidRDefault="007D15D9" w:rsidP="0030264F">
      <w:pPr>
        <w:numPr>
          <w:ilvl w:val="1"/>
          <w:numId w:val="20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 xml:space="preserve">The legislature </w:t>
      </w:r>
      <w:proofErr w:type="gramStart"/>
      <w:r w:rsidR="00B959BE" w:rsidRPr="004129C6">
        <w:rPr>
          <w:rFonts w:ascii="Comic Sans MS" w:eastAsia="Times New Roman" w:hAnsi="Comic Sans MS" w:cs="Times New Roman"/>
          <w:sz w:val="24"/>
          <w:szCs w:val="24"/>
        </w:rPr>
        <w:t xml:space="preserve">must be </w:t>
      </w:r>
      <w:r w:rsidRPr="007D15D9">
        <w:rPr>
          <w:rFonts w:ascii="Comic Sans MS" w:eastAsia="Times New Roman" w:hAnsi="Comic Sans MS" w:cs="Times New Roman"/>
          <w:sz w:val="24"/>
          <w:szCs w:val="24"/>
        </w:rPr>
        <w:t>notifie</w:t>
      </w:r>
      <w:r w:rsidR="00B959BE" w:rsidRPr="004129C6">
        <w:rPr>
          <w:rFonts w:ascii="Comic Sans MS" w:eastAsia="Times New Roman" w:hAnsi="Comic Sans MS" w:cs="Times New Roman"/>
          <w:sz w:val="24"/>
          <w:szCs w:val="24"/>
        </w:rPr>
        <w:t>d</w:t>
      </w:r>
      <w:proofErr w:type="gramEnd"/>
      <w:r w:rsidR="00B959BE" w:rsidRPr="004129C6">
        <w:rPr>
          <w:rFonts w:ascii="Comic Sans MS" w:eastAsia="Times New Roman" w:hAnsi="Comic Sans MS" w:cs="Times New Roman"/>
          <w:sz w:val="24"/>
          <w:szCs w:val="24"/>
        </w:rPr>
        <w:t xml:space="preserve"> within seven days.</w:t>
      </w:r>
    </w:p>
    <w:p w:rsidR="007D15D9" w:rsidRPr="007D15D9" w:rsidRDefault="00B959BE" w:rsidP="0030264F">
      <w:pPr>
        <w:numPr>
          <w:ilvl w:val="1"/>
          <w:numId w:val="20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eastAsia="Times New Roman" w:hAnsi="Comic Sans MS" w:cs="Times New Roman"/>
          <w:sz w:val="24"/>
          <w:szCs w:val="24"/>
        </w:rPr>
        <w:t xml:space="preserve">The expenditure </w:t>
      </w:r>
      <w:proofErr w:type="gramStart"/>
      <w:r w:rsidRPr="004129C6">
        <w:rPr>
          <w:rFonts w:ascii="Comic Sans MS" w:eastAsia="Times New Roman" w:hAnsi="Comic Sans MS" w:cs="Times New Roman"/>
          <w:sz w:val="24"/>
          <w:szCs w:val="24"/>
        </w:rPr>
        <w:t>must be approved</w:t>
      </w:r>
      <w:proofErr w:type="gramEnd"/>
      <w:r w:rsidRPr="004129C6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="007D15D9" w:rsidRPr="007D15D9">
        <w:rPr>
          <w:rFonts w:ascii="Comic Sans MS" w:eastAsia="Times New Roman" w:hAnsi="Comic Sans MS" w:cs="Times New Roman"/>
          <w:sz w:val="24"/>
          <w:szCs w:val="24"/>
        </w:rPr>
        <w:t>within 30 days.</w:t>
      </w:r>
    </w:p>
    <w:p w:rsidR="007D15D9" w:rsidRPr="007D15D9" w:rsidRDefault="007D15D9" w:rsidP="0030264F">
      <w:pPr>
        <w:numPr>
          <w:ilvl w:val="0"/>
          <w:numId w:val="20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 xml:space="preserve">Emergency expenditures </w:t>
      </w:r>
      <w:r w:rsidR="001468AF">
        <w:rPr>
          <w:rFonts w:ascii="Comic Sans MS" w:eastAsia="Times New Roman" w:hAnsi="Comic Sans MS" w:cs="Times New Roman"/>
          <w:sz w:val="24"/>
          <w:szCs w:val="24"/>
        </w:rPr>
        <w:t>are</w:t>
      </w:r>
      <w:r w:rsidRPr="007D15D9">
        <w:rPr>
          <w:rFonts w:ascii="Comic Sans MS" w:eastAsia="Times New Roman" w:hAnsi="Comic Sans MS" w:cs="Times New Roman"/>
          <w:sz w:val="24"/>
          <w:szCs w:val="24"/>
        </w:rPr>
        <w:t xml:space="preserve"> subject to immediate review and audit.</w:t>
      </w:r>
    </w:p>
    <w:p w:rsidR="007D15D9" w:rsidRPr="007D15D9" w:rsidRDefault="007D15D9" w:rsidP="004129C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Article 30: Citizen Participation in Budgeting</w:t>
      </w:r>
    </w:p>
    <w:p w:rsidR="007D15D9" w:rsidRPr="007D15D9" w:rsidRDefault="00F0661F" w:rsidP="0030264F">
      <w:pPr>
        <w:numPr>
          <w:ilvl w:val="0"/>
          <w:numId w:val="2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eastAsia="Times New Roman" w:hAnsi="Comic Sans MS" w:cs="Times New Roman"/>
          <w:sz w:val="24"/>
          <w:szCs w:val="24"/>
        </w:rPr>
        <w:t>P</w:t>
      </w:r>
      <w:r w:rsidR="007D15D9" w:rsidRPr="007D15D9">
        <w:rPr>
          <w:rFonts w:ascii="Comic Sans MS" w:eastAsia="Times New Roman" w:hAnsi="Comic Sans MS" w:cs="Times New Roman"/>
          <w:sz w:val="24"/>
          <w:szCs w:val="24"/>
        </w:rPr>
        <w:t xml:space="preserve">articipatory budgeting </w:t>
      </w:r>
      <w:proofErr w:type="gramStart"/>
      <w:r w:rsidR="007D15D9" w:rsidRPr="007D15D9">
        <w:rPr>
          <w:rFonts w:ascii="Comic Sans MS" w:eastAsia="Times New Roman" w:hAnsi="Comic Sans MS" w:cs="Times New Roman"/>
          <w:sz w:val="24"/>
          <w:szCs w:val="24"/>
        </w:rPr>
        <w:t>shall be introduced</w:t>
      </w:r>
      <w:proofErr w:type="gramEnd"/>
      <w:r w:rsidR="007D15D9" w:rsidRPr="007D15D9">
        <w:rPr>
          <w:rFonts w:ascii="Comic Sans MS" w:eastAsia="Times New Roman" w:hAnsi="Comic Sans MS" w:cs="Times New Roman"/>
          <w:sz w:val="24"/>
          <w:szCs w:val="24"/>
        </w:rPr>
        <w:t xml:space="preserve"> to involve citizens in prioritizing local development projects and public spending at regional and municipal levels.</w:t>
      </w:r>
    </w:p>
    <w:p w:rsidR="007D15D9" w:rsidRPr="007D15D9" w:rsidRDefault="007D15D9" w:rsidP="0030264F">
      <w:pPr>
        <w:numPr>
          <w:ilvl w:val="0"/>
          <w:numId w:val="2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>Local councils shall hold annual public hearings to gather input on budget priorities and ensure alignment with community needs.</w:t>
      </w:r>
    </w:p>
    <w:p w:rsidR="007D15D9" w:rsidRPr="007D15D9" w:rsidRDefault="007D15D9" w:rsidP="004129C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Article 31: Borrowing and Debt Management</w:t>
      </w:r>
    </w:p>
    <w:p w:rsidR="007D15D9" w:rsidRPr="007D15D9" w:rsidRDefault="007D15D9" w:rsidP="0030264F">
      <w:pPr>
        <w:numPr>
          <w:ilvl w:val="0"/>
          <w:numId w:val="2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>Borrowing by the government shall require legislative approval and be limited to purposes that benefit public welfare and development.</w:t>
      </w:r>
    </w:p>
    <w:p w:rsidR="007D15D9" w:rsidRPr="007D15D9" w:rsidRDefault="007D15D9" w:rsidP="0030264F">
      <w:pPr>
        <w:numPr>
          <w:ilvl w:val="0"/>
          <w:numId w:val="2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proofErr w:type="gramStart"/>
      <w:r w:rsidRPr="007D15D9">
        <w:rPr>
          <w:rFonts w:ascii="Comic Sans MS" w:eastAsia="Times New Roman" w:hAnsi="Comic Sans MS" w:cs="Times New Roman"/>
          <w:sz w:val="24"/>
          <w:szCs w:val="24"/>
        </w:rPr>
        <w:t>Debt ceilings shall be established by law to prevent unsustainable borrowing</w:t>
      </w:r>
      <w:proofErr w:type="gramEnd"/>
      <w:r w:rsidRPr="007D15D9">
        <w:rPr>
          <w:rFonts w:ascii="Comic Sans MS" w:eastAsia="Times New Roman" w:hAnsi="Comic Sans MS" w:cs="Times New Roman"/>
          <w:sz w:val="24"/>
          <w:szCs w:val="24"/>
        </w:rPr>
        <w:t>.</w:t>
      </w:r>
    </w:p>
    <w:p w:rsidR="007D15D9" w:rsidRPr="007D15D9" w:rsidRDefault="007D15D9" w:rsidP="0030264F">
      <w:pPr>
        <w:numPr>
          <w:ilvl w:val="0"/>
          <w:numId w:val="2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 xml:space="preserve">A comprehensive public debt management strategy </w:t>
      </w:r>
      <w:proofErr w:type="gramStart"/>
      <w:r w:rsidRPr="007D15D9">
        <w:rPr>
          <w:rFonts w:ascii="Comic Sans MS" w:eastAsia="Times New Roman" w:hAnsi="Comic Sans MS" w:cs="Times New Roman"/>
          <w:sz w:val="24"/>
          <w:szCs w:val="24"/>
        </w:rPr>
        <w:t>shall be published</w:t>
      </w:r>
      <w:proofErr w:type="gramEnd"/>
      <w:r w:rsidRPr="007D15D9">
        <w:rPr>
          <w:rFonts w:ascii="Comic Sans MS" w:eastAsia="Times New Roman" w:hAnsi="Comic Sans MS" w:cs="Times New Roman"/>
          <w:sz w:val="24"/>
          <w:szCs w:val="24"/>
        </w:rPr>
        <w:t xml:space="preserve"> annually to ensure transparency in borrowing and repayment plans.</w:t>
      </w:r>
    </w:p>
    <w:p w:rsidR="007D15D9" w:rsidRPr="004129C6" w:rsidRDefault="007D15D9" w:rsidP="004129C6">
      <w:pPr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pict>
          <v:rect id="_x0000_i1123" style="width:0;height:1.5pt" o:hralign="center" o:hrstd="t" o:hr="t" fillcolor="#a0a0a0" stroked="f"/>
        </w:pict>
      </w:r>
    </w:p>
    <w:p w:rsidR="009F59DA" w:rsidRPr="009F59DA" w:rsidRDefault="009F59DA" w:rsidP="004129C6">
      <w:pPr>
        <w:spacing w:after="0" w:line="240" w:lineRule="auto"/>
        <w:outlineLvl w:val="2"/>
        <w:rPr>
          <w:rFonts w:ascii="Comic Sans MS" w:eastAsia="Times New Roman" w:hAnsi="Comic Sans MS" w:cs="Arial"/>
          <w:b/>
          <w:bCs/>
          <w:sz w:val="24"/>
          <w:szCs w:val="24"/>
        </w:rPr>
      </w:pPr>
      <w:r w:rsidRPr="004129C6">
        <w:rPr>
          <w:rFonts w:ascii="Comic Sans MS" w:eastAsia="Times New Roman" w:hAnsi="Comic Sans MS" w:cs="Arial"/>
          <w:b/>
          <w:bCs/>
          <w:sz w:val="24"/>
          <w:szCs w:val="24"/>
        </w:rPr>
        <w:t>Chapter VI</w:t>
      </w:r>
      <w:r w:rsidR="007D15D9" w:rsidRPr="004129C6">
        <w:rPr>
          <w:rFonts w:ascii="Comic Sans MS" w:eastAsia="Times New Roman" w:hAnsi="Comic Sans MS" w:cs="Arial"/>
          <w:b/>
          <w:bCs/>
          <w:sz w:val="24"/>
          <w:szCs w:val="24"/>
        </w:rPr>
        <w:t>I</w:t>
      </w:r>
      <w:r w:rsidRPr="004129C6">
        <w:rPr>
          <w:rFonts w:ascii="Comic Sans MS" w:eastAsia="Times New Roman" w:hAnsi="Comic Sans MS" w:cs="Arial"/>
          <w:b/>
          <w:bCs/>
          <w:sz w:val="24"/>
          <w:szCs w:val="24"/>
        </w:rPr>
        <w:t>I: Constitutional Amendments</w:t>
      </w:r>
    </w:p>
    <w:p w:rsidR="009F59DA" w:rsidRPr="009F59DA" w:rsidRDefault="009F59DA" w:rsidP="004129C6">
      <w:pPr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  <w:r w:rsidRPr="004129C6">
        <w:rPr>
          <w:rFonts w:ascii="Comic Sans MS" w:eastAsia="Times New Roman" w:hAnsi="Comic Sans MS" w:cs="Arial"/>
          <w:b/>
          <w:bCs/>
          <w:sz w:val="24"/>
          <w:szCs w:val="24"/>
        </w:rPr>
        <w:t>Article 23: Amendment Process</w:t>
      </w:r>
    </w:p>
    <w:p w:rsidR="009F59DA" w:rsidRPr="009F59DA" w:rsidRDefault="0028043E" w:rsidP="0030264F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  <w:r w:rsidRPr="009F59DA">
        <w:rPr>
          <w:rFonts w:ascii="Comic Sans MS" w:eastAsia="Times New Roman" w:hAnsi="Comic Sans MS" w:cs="Arial"/>
          <w:sz w:val="24"/>
          <w:szCs w:val="24"/>
        </w:rPr>
        <w:t>Constitution</w:t>
      </w:r>
      <w:r>
        <w:rPr>
          <w:rFonts w:ascii="Comic Sans MS" w:eastAsia="Times New Roman" w:hAnsi="Comic Sans MS" w:cs="Arial"/>
          <w:sz w:val="24"/>
          <w:szCs w:val="24"/>
        </w:rPr>
        <w:t>al</w:t>
      </w:r>
      <w:r w:rsidRPr="009F59DA">
        <w:rPr>
          <w:rFonts w:ascii="Comic Sans MS" w:eastAsia="Times New Roman" w:hAnsi="Comic Sans MS" w:cs="Arial"/>
          <w:sz w:val="24"/>
          <w:szCs w:val="24"/>
        </w:rPr>
        <w:t xml:space="preserve"> </w:t>
      </w:r>
      <w:r w:rsidR="009F59DA" w:rsidRPr="009F59DA">
        <w:rPr>
          <w:rFonts w:ascii="Comic Sans MS" w:eastAsia="Times New Roman" w:hAnsi="Comic Sans MS" w:cs="Arial"/>
          <w:sz w:val="24"/>
          <w:szCs w:val="24"/>
        </w:rPr>
        <w:t xml:space="preserve">Amendments require </w:t>
      </w:r>
      <w:r>
        <w:rPr>
          <w:rFonts w:ascii="Comic Sans MS" w:eastAsia="Times New Roman" w:hAnsi="Comic Sans MS" w:cs="Arial"/>
          <w:sz w:val="24"/>
          <w:szCs w:val="24"/>
        </w:rPr>
        <w:t xml:space="preserve">an </w:t>
      </w:r>
      <w:r w:rsidR="009F59DA" w:rsidRPr="009F59DA">
        <w:rPr>
          <w:rFonts w:ascii="Comic Sans MS" w:eastAsia="Times New Roman" w:hAnsi="Comic Sans MS" w:cs="Arial"/>
          <w:sz w:val="24"/>
          <w:szCs w:val="24"/>
        </w:rPr>
        <w:t>approval by national referendum.</w:t>
      </w:r>
    </w:p>
    <w:p w:rsidR="009F59DA" w:rsidRPr="009F59DA" w:rsidRDefault="009F59DA" w:rsidP="004129C6">
      <w:pPr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  <w:r w:rsidRPr="009F59DA">
        <w:rPr>
          <w:rFonts w:ascii="Comic Sans MS" w:eastAsia="Times New Roman" w:hAnsi="Comic Sans MS" w:cs="Arial"/>
          <w:sz w:val="24"/>
          <w:szCs w:val="24"/>
        </w:rPr>
        <w:pict>
          <v:rect id="_x0000_i1066" style="width:0;height:1.5pt" o:hralign="center" o:hrstd="t" o:hr="t" fillcolor="#a0a0a0" stroked="f"/>
        </w:pict>
      </w:r>
    </w:p>
    <w:p w:rsidR="009F59DA" w:rsidRPr="009F59DA" w:rsidRDefault="007D15D9" w:rsidP="004129C6">
      <w:pPr>
        <w:spacing w:after="0" w:line="240" w:lineRule="auto"/>
        <w:outlineLvl w:val="2"/>
        <w:rPr>
          <w:rFonts w:ascii="Comic Sans MS" w:eastAsia="Times New Roman" w:hAnsi="Comic Sans MS" w:cs="Arial"/>
          <w:b/>
          <w:bCs/>
          <w:sz w:val="24"/>
          <w:szCs w:val="24"/>
        </w:rPr>
      </w:pPr>
      <w:r w:rsidRPr="004129C6">
        <w:rPr>
          <w:rFonts w:ascii="Comic Sans MS" w:eastAsia="Times New Roman" w:hAnsi="Comic Sans MS" w:cs="Arial"/>
          <w:b/>
          <w:bCs/>
          <w:sz w:val="24"/>
          <w:szCs w:val="24"/>
        </w:rPr>
        <w:t xml:space="preserve">Chapter </w:t>
      </w:r>
      <w:r w:rsidR="009F59DA" w:rsidRPr="004129C6">
        <w:rPr>
          <w:rFonts w:ascii="Comic Sans MS" w:eastAsia="Times New Roman" w:hAnsi="Comic Sans MS" w:cs="Arial"/>
          <w:b/>
          <w:bCs/>
          <w:sz w:val="24"/>
          <w:szCs w:val="24"/>
        </w:rPr>
        <w:t>I</w:t>
      </w:r>
      <w:r w:rsidRPr="004129C6">
        <w:rPr>
          <w:rFonts w:ascii="Comic Sans MS" w:eastAsia="Times New Roman" w:hAnsi="Comic Sans MS" w:cs="Arial"/>
          <w:b/>
          <w:bCs/>
          <w:sz w:val="24"/>
          <w:szCs w:val="24"/>
        </w:rPr>
        <w:t>X</w:t>
      </w:r>
      <w:r w:rsidR="009F59DA" w:rsidRPr="004129C6">
        <w:rPr>
          <w:rFonts w:ascii="Comic Sans MS" w:eastAsia="Times New Roman" w:hAnsi="Comic Sans MS" w:cs="Arial"/>
          <w:b/>
          <w:bCs/>
          <w:sz w:val="24"/>
          <w:szCs w:val="24"/>
        </w:rPr>
        <w:t>: Final Provisions</w:t>
      </w:r>
    </w:p>
    <w:p w:rsidR="009F59DA" w:rsidRPr="009F59DA" w:rsidRDefault="009F59DA" w:rsidP="004129C6">
      <w:pPr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  <w:r w:rsidRPr="004129C6">
        <w:rPr>
          <w:rFonts w:ascii="Comic Sans MS" w:eastAsia="Times New Roman" w:hAnsi="Comic Sans MS" w:cs="Arial"/>
          <w:b/>
          <w:bCs/>
          <w:sz w:val="24"/>
          <w:szCs w:val="24"/>
        </w:rPr>
        <w:t>Article 24: Supremacy of the Constitution</w:t>
      </w:r>
    </w:p>
    <w:p w:rsidR="009F59DA" w:rsidRPr="009F59DA" w:rsidRDefault="009F59DA" w:rsidP="0030264F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  <w:r w:rsidRPr="009F59DA">
        <w:rPr>
          <w:rFonts w:ascii="Comic Sans MS" w:eastAsia="Times New Roman" w:hAnsi="Comic Sans MS" w:cs="Arial"/>
          <w:sz w:val="24"/>
          <w:szCs w:val="24"/>
        </w:rPr>
        <w:t xml:space="preserve">This Constitution is </w:t>
      </w:r>
      <w:r w:rsidR="00281D84" w:rsidRPr="009F59DA">
        <w:rPr>
          <w:rFonts w:ascii="Comic Sans MS" w:eastAsia="Times New Roman" w:hAnsi="Comic Sans MS" w:cs="Arial"/>
          <w:sz w:val="24"/>
          <w:szCs w:val="24"/>
        </w:rPr>
        <w:t>Syria</w:t>
      </w:r>
      <w:r w:rsidR="00281D84" w:rsidRPr="004129C6">
        <w:rPr>
          <w:rFonts w:ascii="Comic Sans MS" w:eastAsia="Times New Roman" w:hAnsi="Comic Sans MS" w:cs="Arial"/>
          <w:sz w:val="24"/>
          <w:szCs w:val="24"/>
        </w:rPr>
        <w:t xml:space="preserve"> </w:t>
      </w:r>
      <w:r w:rsidRPr="009F59DA">
        <w:rPr>
          <w:rFonts w:ascii="Comic Sans MS" w:eastAsia="Times New Roman" w:hAnsi="Comic Sans MS" w:cs="Arial"/>
          <w:sz w:val="24"/>
          <w:szCs w:val="24"/>
        </w:rPr>
        <w:t>supreme law of, and any conflicting laws or regulations are void.</w:t>
      </w:r>
    </w:p>
    <w:p w:rsidR="009F59DA" w:rsidRPr="009F59DA" w:rsidRDefault="009F59DA" w:rsidP="004129C6">
      <w:pPr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  <w:r w:rsidRPr="004129C6">
        <w:rPr>
          <w:rFonts w:ascii="Comic Sans MS" w:eastAsia="Times New Roman" w:hAnsi="Comic Sans MS" w:cs="Arial"/>
          <w:b/>
          <w:bCs/>
          <w:sz w:val="24"/>
          <w:szCs w:val="24"/>
        </w:rPr>
        <w:t>Article 25: Implementation</w:t>
      </w:r>
    </w:p>
    <w:p w:rsidR="009F59DA" w:rsidRPr="009F59DA" w:rsidRDefault="009F59DA" w:rsidP="0030264F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  <w:r w:rsidRPr="009F59DA">
        <w:rPr>
          <w:rFonts w:ascii="Comic Sans MS" w:eastAsia="Times New Roman" w:hAnsi="Comic Sans MS" w:cs="Arial"/>
          <w:sz w:val="24"/>
          <w:szCs w:val="24"/>
        </w:rPr>
        <w:t>This Constitution shall take effect immediately upon ratification by a national referendum.</w:t>
      </w:r>
    </w:p>
    <w:p w:rsidR="00665B74" w:rsidRPr="004129C6" w:rsidRDefault="009F59DA" w:rsidP="004129C6">
      <w:pPr>
        <w:spacing w:after="0"/>
        <w:rPr>
          <w:rFonts w:ascii="Comic Sans MS" w:hAnsi="Comic Sans MS" w:cs="Arial"/>
          <w:sz w:val="24"/>
          <w:szCs w:val="24"/>
        </w:rPr>
      </w:pPr>
      <w:r w:rsidRPr="004129C6">
        <w:rPr>
          <w:rFonts w:ascii="Comic Sans MS" w:hAnsi="Comic Sans MS" w:cs="Arial"/>
          <w:sz w:val="24"/>
          <w:szCs w:val="24"/>
        </w:rPr>
        <w:t xml:space="preserve"> </w:t>
      </w:r>
    </w:p>
    <w:sectPr w:rsidR="00665B74" w:rsidRPr="004129C6" w:rsidSect="008319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83C"/>
    <w:multiLevelType w:val="multilevel"/>
    <w:tmpl w:val="D9CAB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B080C"/>
    <w:multiLevelType w:val="multilevel"/>
    <w:tmpl w:val="D1A40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33CDA"/>
    <w:multiLevelType w:val="multilevel"/>
    <w:tmpl w:val="8B50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65515"/>
    <w:multiLevelType w:val="multilevel"/>
    <w:tmpl w:val="ABEAD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E41D9"/>
    <w:multiLevelType w:val="multilevel"/>
    <w:tmpl w:val="BF56E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F1615"/>
    <w:multiLevelType w:val="multilevel"/>
    <w:tmpl w:val="8F18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137E13"/>
    <w:multiLevelType w:val="multilevel"/>
    <w:tmpl w:val="DC44B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1113F2"/>
    <w:multiLevelType w:val="multilevel"/>
    <w:tmpl w:val="B700F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F74B2C"/>
    <w:multiLevelType w:val="multilevel"/>
    <w:tmpl w:val="53B49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759F4"/>
    <w:multiLevelType w:val="multilevel"/>
    <w:tmpl w:val="6824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06763D"/>
    <w:multiLevelType w:val="multilevel"/>
    <w:tmpl w:val="874E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9F5F06"/>
    <w:multiLevelType w:val="multilevel"/>
    <w:tmpl w:val="498A9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AA4E05"/>
    <w:multiLevelType w:val="multilevel"/>
    <w:tmpl w:val="BB76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2C627F"/>
    <w:multiLevelType w:val="multilevel"/>
    <w:tmpl w:val="E20E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8B065C"/>
    <w:multiLevelType w:val="multilevel"/>
    <w:tmpl w:val="2DC41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A0585A"/>
    <w:multiLevelType w:val="multilevel"/>
    <w:tmpl w:val="5A061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841410"/>
    <w:multiLevelType w:val="multilevel"/>
    <w:tmpl w:val="C5746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BF4587"/>
    <w:multiLevelType w:val="multilevel"/>
    <w:tmpl w:val="1C72A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1B660B"/>
    <w:multiLevelType w:val="multilevel"/>
    <w:tmpl w:val="E9724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9A05FB"/>
    <w:multiLevelType w:val="multilevel"/>
    <w:tmpl w:val="31889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D04B14"/>
    <w:multiLevelType w:val="multilevel"/>
    <w:tmpl w:val="02E6B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9E3D8E"/>
    <w:multiLevelType w:val="multilevel"/>
    <w:tmpl w:val="55EA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86532E"/>
    <w:multiLevelType w:val="multilevel"/>
    <w:tmpl w:val="B74C8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4F7C08"/>
    <w:multiLevelType w:val="multilevel"/>
    <w:tmpl w:val="36C2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86174"/>
    <w:multiLevelType w:val="multilevel"/>
    <w:tmpl w:val="EFBCB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9074D1"/>
    <w:multiLevelType w:val="multilevel"/>
    <w:tmpl w:val="916A1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FB1837"/>
    <w:multiLevelType w:val="multilevel"/>
    <w:tmpl w:val="6696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7B2C8A"/>
    <w:multiLevelType w:val="multilevel"/>
    <w:tmpl w:val="E5CC4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8B4C98"/>
    <w:multiLevelType w:val="multilevel"/>
    <w:tmpl w:val="53F8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9A6E2E"/>
    <w:multiLevelType w:val="multilevel"/>
    <w:tmpl w:val="5DF02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F24D5C"/>
    <w:multiLevelType w:val="multilevel"/>
    <w:tmpl w:val="1E8A0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717BE8"/>
    <w:multiLevelType w:val="multilevel"/>
    <w:tmpl w:val="7A0CC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65128A"/>
    <w:multiLevelType w:val="multilevel"/>
    <w:tmpl w:val="B70A9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BA3887"/>
    <w:multiLevelType w:val="multilevel"/>
    <w:tmpl w:val="C6483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0"/>
  </w:num>
  <w:num w:numId="3">
    <w:abstractNumId w:val="29"/>
  </w:num>
  <w:num w:numId="4">
    <w:abstractNumId w:val="12"/>
  </w:num>
  <w:num w:numId="5">
    <w:abstractNumId w:val="0"/>
  </w:num>
  <w:num w:numId="6">
    <w:abstractNumId w:val="31"/>
  </w:num>
  <w:num w:numId="7">
    <w:abstractNumId w:val="28"/>
  </w:num>
  <w:num w:numId="8">
    <w:abstractNumId w:val="2"/>
  </w:num>
  <w:num w:numId="9">
    <w:abstractNumId w:val="9"/>
  </w:num>
  <w:num w:numId="10">
    <w:abstractNumId w:val="5"/>
  </w:num>
  <w:num w:numId="11">
    <w:abstractNumId w:val="16"/>
  </w:num>
  <w:num w:numId="12">
    <w:abstractNumId w:val="33"/>
  </w:num>
  <w:num w:numId="13">
    <w:abstractNumId w:val="25"/>
  </w:num>
  <w:num w:numId="14">
    <w:abstractNumId w:val="26"/>
  </w:num>
  <w:num w:numId="15">
    <w:abstractNumId w:val="22"/>
  </w:num>
  <w:num w:numId="16">
    <w:abstractNumId w:val="15"/>
  </w:num>
  <w:num w:numId="17">
    <w:abstractNumId w:val="1"/>
  </w:num>
  <w:num w:numId="18">
    <w:abstractNumId w:val="11"/>
  </w:num>
  <w:num w:numId="19">
    <w:abstractNumId w:val="27"/>
  </w:num>
  <w:num w:numId="20">
    <w:abstractNumId w:val="7"/>
  </w:num>
  <w:num w:numId="21">
    <w:abstractNumId w:val="6"/>
  </w:num>
  <w:num w:numId="22">
    <w:abstractNumId w:val="18"/>
  </w:num>
  <w:num w:numId="23">
    <w:abstractNumId w:val="3"/>
  </w:num>
  <w:num w:numId="24">
    <w:abstractNumId w:val="8"/>
  </w:num>
  <w:num w:numId="25">
    <w:abstractNumId w:val="21"/>
  </w:num>
  <w:num w:numId="26">
    <w:abstractNumId w:val="32"/>
  </w:num>
  <w:num w:numId="27">
    <w:abstractNumId w:val="4"/>
  </w:num>
  <w:num w:numId="28">
    <w:abstractNumId w:val="23"/>
  </w:num>
  <w:num w:numId="29">
    <w:abstractNumId w:val="17"/>
  </w:num>
  <w:num w:numId="30">
    <w:abstractNumId w:val="24"/>
  </w:num>
  <w:num w:numId="31">
    <w:abstractNumId w:val="14"/>
  </w:num>
  <w:num w:numId="32">
    <w:abstractNumId w:val="20"/>
  </w:num>
  <w:num w:numId="33">
    <w:abstractNumId w:val="19"/>
  </w:num>
  <w:num w:numId="34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01"/>
    <w:rsid w:val="00003EF5"/>
    <w:rsid w:val="00013B2B"/>
    <w:rsid w:val="00081E70"/>
    <w:rsid w:val="000F7ACB"/>
    <w:rsid w:val="001468AF"/>
    <w:rsid w:val="00233AED"/>
    <w:rsid w:val="0024199E"/>
    <w:rsid w:val="00260E7B"/>
    <w:rsid w:val="0028043E"/>
    <w:rsid w:val="00281D84"/>
    <w:rsid w:val="00284F85"/>
    <w:rsid w:val="002D5D87"/>
    <w:rsid w:val="0030264F"/>
    <w:rsid w:val="00335061"/>
    <w:rsid w:val="004129C6"/>
    <w:rsid w:val="00431EF7"/>
    <w:rsid w:val="004C35A7"/>
    <w:rsid w:val="00665B74"/>
    <w:rsid w:val="00667C8D"/>
    <w:rsid w:val="006A433A"/>
    <w:rsid w:val="006E1D67"/>
    <w:rsid w:val="0070499F"/>
    <w:rsid w:val="00724E90"/>
    <w:rsid w:val="00744543"/>
    <w:rsid w:val="00751014"/>
    <w:rsid w:val="00791A7A"/>
    <w:rsid w:val="007D15D9"/>
    <w:rsid w:val="00831901"/>
    <w:rsid w:val="008A2760"/>
    <w:rsid w:val="008E678C"/>
    <w:rsid w:val="0094384D"/>
    <w:rsid w:val="009F59DA"/>
    <w:rsid w:val="00A27333"/>
    <w:rsid w:val="00AA32C7"/>
    <w:rsid w:val="00B33181"/>
    <w:rsid w:val="00B959BE"/>
    <w:rsid w:val="00BC697B"/>
    <w:rsid w:val="00C07285"/>
    <w:rsid w:val="00C2364B"/>
    <w:rsid w:val="00C24E51"/>
    <w:rsid w:val="00CA38C9"/>
    <w:rsid w:val="00E27EFF"/>
    <w:rsid w:val="00ED677A"/>
    <w:rsid w:val="00F0661F"/>
    <w:rsid w:val="00F86130"/>
    <w:rsid w:val="00F9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FF3E9"/>
  <w15:chartTrackingRefBased/>
  <w15:docId w15:val="{17DF48C4-CBAE-4DB9-9023-96BD877C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319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319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190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3190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3190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66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11</cp:revision>
  <cp:lastPrinted>2024-12-13T21:25:00Z</cp:lastPrinted>
  <dcterms:created xsi:type="dcterms:W3CDTF">2024-12-13T21:25:00Z</dcterms:created>
  <dcterms:modified xsi:type="dcterms:W3CDTF">2024-12-13T21:38:00Z</dcterms:modified>
</cp:coreProperties>
</file>